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45874" w14:textId="77777777" w:rsidR="00520EB3" w:rsidRDefault="00520EB3" w:rsidP="00EE097E">
      <w:pPr>
        <w:pStyle w:val="Textoindependiente"/>
        <w:spacing w:before="8"/>
        <w:jc w:val="center"/>
        <w:rPr>
          <w:rFonts w:ascii="Arial" w:hAnsi="Arial" w:cs="Arial"/>
          <w:b/>
          <w:bCs/>
          <w:sz w:val="22"/>
          <w:szCs w:val="22"/>
        </w:rPr>
      </w:pPr>
    </w:p>
    <w:p w14:paraId="49F1476D" w14:textId="0720D5BD" w:rsidR="00EE097E" w:rsidRDefault="00EE097E" w:rsidP="00EE097E">
      <w:pPr>
        <w:pStyle w:val="Textoindependiente"/>
        <w:spacing w:before="8"/>
        <w:jc w:val="center"/>
        <w:rPr>
          <w:rFonts w:ascii="Arial" w:hAnsi="Arial" w:cs="Arial"/>
          <w:b/>
          <w:bCs/>
          <w:sz w:val="22"/>
          <w:szCs w:val="22"/>
        </w:rPr>
      </w:pPr>
      <w:r w:rsidRPr="00EE097E">
        <w:rPr>
          <w:rFonts w:ascii="Arial" w:hAnsi="Arial" w:cs="Arial"/>
          <w:b/>
          <w:bCs/>
          <w:sz w:val="22"/>
          <w:szCs w:val="22"/>
        </w:rPr>
        <w:t>T</w:t>
      </w:r>
      <w:r>
        <w:rPr>
          <w:rFonts w:ascii="Arial" w:hAnsi="Arial" w:cs="Arial"/>
          <w:b/>
          <w:bCs/>
          <w:sz w:val="22"/>
          <w:szCs w:val="22"/>
        </w:rPr>
        <w:t>É</w:t>
      </w:r>
      <w:r w:rsidRPr="00EE097E">
        <w:rPr>
          <w:rFonts w:ascii="Arial" w:hAnsi="Arial" w:cs="Arial"/>
          <w:b/>
          <w:bCs/>
          <w:sz w:val="22"/>
          <w:szCs w:val="22"/>
        </w:rPr>
        <w:t xml:space="preserve">RMINOS DE REFERENCIA PARA LA CONTRATACIÓN DE </w:t>
      </w:r>
    </w:p>
    <w:p w14:paraId="64F94B73" w14:textId="605B97C7" w:rsidR="00EE097E" w:rsidRPr="00EE097E" w:rsidRDefault="009E2613" w:rsidP="00EE097E">
      <w:pPr>
        <w:pStyle w:val="Textoindependiente"/>
        <w:spacing w:before="8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TÉCNICO ADMINISTRATIVO</w:t>
      </w:r>
    </w:p>
    <w:p w14:paraId="3553A2AF" w14:textId="040917D7" w:rsidR="00EE097E" w:rsidRPr="00EE097E" w:rsidRDefault="00EB5EA6" w:rsidP="00EE097E">
      <w:pPr>
        <w:pStyle w:val="Textoindependiente"/>
        <w:spacing w:before="8"/>
        <w:jc w:val="center"/>
        <w:rPr>
          <w:rFonts w:ascii="Arial" w:hAnsi="Arial" w:cs="Arial"/>
          <w:b/>
          <w:bCs/>
          <w:sz w:val="22"/>
          <w:szCs w:val="22"/>
        </w:rPr>
      </w:pPr>
      <w:r w:rsidRPr="00EE097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558C2" wp14:editId="6B794E84">
                <wp:simplePos x="0" y="0"/>
                <wp:positionH relativeFrom="margin">
                  <wp:posOffset>-146685</wp:posOffset>
                </wp:positionH>
                <wp:positionV relativeFrom="paragraph">
                  <wp:posOffset>180340</wp:posOffset>
                </wp:positionV>
                <wp:extent cx="5676900" cy="41814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418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020662" w14:textId="77777777" w:rsidR="003836B2" w:rsidRPr="00EE097E" w:rsidRDefault="003836B2" w:rsidP="00EE097E">
                            <w:pPr>
                              <w:pStyle w:val="Textoindependiente"/>
                              <w:ind w:left="284" w:right="284"/>
                              <w:rPr>
                                <w:rFonts w:ascii="Times New Roman"/>
                                <w:szCs w:val="22"/>
                              </w:rPr>
                            </w:pPr>
                          </w:p>
                          <w:p w14:paraId="614727C8" w14:textId="77777777" w:rsidR="00EE097E" w:rsidRPr="00EB5EA6" w:rsidRDefault="00EE097E" w:rsidP="00EE097E">
                            <w:pPr>
                              <w:spacing w:line="276" w:lineRule="auto"/>
                              <w:ind w:left="284" w:right="284"/>
                              <w:jc w:val="both"/>
                              <w:rPr>
                                <w:rFonts w:ascii="Arial" w:eastAsia="Arial" w:hAnsi="Arial" w:cs="Arial"/>
                              </w:rPr>
                            </w:pPr>
                            <w:r w:rsidRPr="00EB5EA6">
                              <w:rPr>
                                <w:color w:val="000000"/>
                              </w:rPr>
                              <w:t>La Misión de Observación Electoral –MOE- es una plataforma nacional de la sociedad civil, independiente de los gobiernos, de los partidos políticos y de intereses privados, que reúne a más de 400 organizaciones no gubernamentales, de mujeres, sindicales, gremiales, religiosas, de jóvenes, indígenas y académicas, entre otras, y promueve la realización del derecho que tiene todo ciudadano(a) a participar en la conformación, ejercicio y control del poder político.</w:t>
                            </w:r>
                          </w:p>
                          <w:p w14:paraId="01CE09CA" w14:textId="77777777" w:rsidR="00EE097E" w:rsidRPr="00EB5EA6" w:rsidRDefault="00EE097E" w:rsidP="00EE097E">
                            <w:pPr>
                              <w:spacing w:line="276" w:lineRule="auto"/>
                              <w:ind w:left="284" w:right="284"/>
                              <w:jc w:val="both"/>
                            </w:pPr>
                          </w:p>
                          <w:p w14:paraId="585A2D99" w14:textId="77777777" w:rsidR="00EE097E" w:rsidRPr="00EB5EA6" w:rsidRDefault="00EE097E" w:rsidP="00EE097E">
                            <w:pPr>
                              <w:spacing w:line="276" w:lineRule="auto"/>
                              <w:ind w:left="284" w:right="284"/>
                              <w:jc w:val="both"/>
                              <w:rPr>
                                <w:color w:val="000000"/>
                              </w:rPr>
                            </w:pPr>
                            <w:r w:rsidRPr="00EB5EA6">
                              <w:rPr>
                                <w:color w:val="000000"/>
                              </w:rPr>
                              <w:t>Además, tiene como propósito realizar una observación rigurosa, objetiva y autónoma de todas las etapas de los procesos electorales, para propender por un ejercicio comicial ajustado a principios de transparencia, seguridad, confiabilidad y autenticidad que refleje la verdadera voluntad de los ciudadanos y las ciudadanas.</w:t>
                            </w:r>
                            <w:r w:rsidRPr="00EB5EA6">
                              <w:t xml:space="preserve"> </w:t>
                            </w:r>
                            <w:r w:rsidRPr="00EB5EA6">
                              <w:rPr>
                                <w:color w:val="000000"/>
                              </w:rPr>
                              <w:t xml:space="preserve">Para el año 2023 el propósito de la MOE es continuar contribuyendo a la construcción de una democracia que se fortalece desde una ciudadanía que conoce y ejerce sus derechos políticos y electorales de una manera tolerante, informada, activa y responsable frente a nuevos escenarios de participación política de diversos grupos poblacionales históricamente excluidos. </w:t>
                            </w:r>
                          </w:p>
                          <w:p w14:paraId="16942EAA" w14:textId="77777777" w:rsidR="00EE097E" w:rsidRPr="00EB5EA6" w:rsidRDefault="00EE097E" w:rsidP="00EE097E">
                            <w:pPr>
                              <w:spacing w:line="276" w:lineRule="auto"/>
                              <w:ind w:left="284" w:right="284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4DCEDF56" w14:textId="77777777" w:rsidR="00EE097E" w:rsidRPr="00EB5EA6" w:rsidRDefault="00EE097E" w:rsidP="00EE097E">
                            <w:pPr>
                              <w:spacing w:line="276" w:lineRule="auto"/>
                              <w:ind w:left="284" w:right="284"/>
                              <w:jc w:val="both"/>
                              <w:rPr>
                                <w:color w:val="000000"/>
                              </w:rPr>
                            </w:pPr>
                            <w:r w:rsidRPr="00EB5EA6">
                              <w:rPr>
                                <w:color w:val="000000"/>
                              </w:rPr>
                              <w:t>Asimismo, es importante señalar que la MOE no tolera actos discriminatorios por razón de etnia o raza, género, sexo, orientación sexual, religión o creencias, nacionalidad, ideología política, discapacidad o enfermedad y rechaza cualquier acción constitutiva de acoso laboral o sexual.</w:t>
                            </w:r>
                          </w:p>
                          <w:p w14:paraId="1FB75275" w14:textId="5C379E5D" w:rsidR="003836B2" w:rsidRPr="00EE097E" w:rsidRDefault="003836B2" w:rsidP="00EE097E">
                            <w:pPr>
                              <w:ind w:left="284" w:right="284"/>
                              <w:jc w:val="both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558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55pt;margin-top:14.2pt;width:447pt;height:329.2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" filled="f">
                <v:textbox inset="0,0,0,0">
                  <w:txbxContent>
                    <w:p w14:paraId="4C020662" w14:textId="77777777" w:rsidR="003836B2" w:rsidRPr="00EE097E" w:rsidRDefault="003836B2" w:rsidP="00EE097E">
                      <w:pPr>
                        <w:pStyle w:val="Textoindependiente"/>
                        <w:ind w:left="284" w:right="284"/>
                        <w:rPr>
                          <w:rFonts w:ascii="Times New Roman"/>
                          <w:szCs w:val="22"/>
                        </w:rPr>
                      </w:pPr>
                    </w:p>
                    <w:p w14:paraId="614727C8" w14:textId="77777777" w:rsidR="00EE097E" w:rsidRPr="00EB5EA6" w:rsidRDefault="00EE097E" w:rsidP="00EE097E">
                      <w:pPr>
                        <w:spacing w:line="276" w:lineRule="auto"/>
                        <w:ind w:left="284" w:right="284"/>
                        <w:jc w:val="both"/>
                        <w:rPr>
                          <w:rFonts w:ascii="Arial" w:eastAsia="Arial" w:hAnsi="Arial" w:cs="Arial"/>
                        </w:rPr>
                      </w:pPr>
                      <w:r w:rsidRPr="00EB5EA6">
                        <w:rPr>
                          <w:color w:val="000000"/>
                        </w:rPr>
                        <w:t>La Misión de Observación Electoral –MOE- es una plataforma nacional de la sociedad civil, independiente de los gobiernos, de los partidos políticos y de intereses privados, que reúne a más de 400 organizaciones no gubernamentales, de mujeres, sindicales, gremiales, religiosas, de jóvenes, indígenas y académicas, entre otras, y promueve la realización del derecho que tiene todo ciudadano(a) a participar en la conformación, ejercicio y control del poder político.</w:t>
                      </w:r>
                    </w:p>
                    <w:p w14:paraId="01CE09CA" w14:textId="77777777" w:rsidR="00EE097E" w:rsidRPr="00EB5EA6" w:rsidRDefault="00EE097E" w:rsidP="00EE097E">
                      <w:pPr>
                        <w:spacing w:line="276" w:lineRule="auto"/>
                        <w:ind w:left="284" w:right="284"/>
                        <w:jc w:val="both"/>
                      </w:pPr>
                    </w:p>
                    <w:p w14:paraId="585A2D99" w14:textId="77777777" w:rsidR="00EE097E" w:rsidRPr="00EB5EA6" w:rsidRDefault="00EE097E" w:rsidP="00EE097E">
                      <w:pPr>
                        <w:spacing w:line="276" w:lineRule="auto"/>
                        <w:ind w:left="284" w:right="284"/>
                        <w:jc w:val="both"/>
                        <w:rPr>
                          <w:color w:val="000000"/>
                        </w:rPr>
                      </w:pPr>
                      <w:r w:rsidRPr="00EB5EA6">
                        <w:rPr>
                          <w:color w:val="000000"/>
                        </w:rPr>
                        <w:t>Además, tiene como propósito realizar una observación rigurosa, objetiva y autónoma de todas las etapas de los procesos electorales, para propender por un ejercicio comicial ajustado a principios de transparencia, seguridad, confiabilidad y autenticidad que refleje la verdadera voluntad de los ciudadanos y las ciudadanas.</w:t>
                      </w:r>
                      <w:r w:rsidRPr="00EB5EA6">
                        <w:t xml:space="preserve"> </w:t>
                      </w:r>
                      <w:r w:rsidRPr="00EB5EA6">
                        <w:rPr>
                          <w:color w:val="000000"/>
                        </w:rPr>
                        <w:t xml:space="preserve">Para el año 2023 el propósito de la MOE es continuar contribuyendo a la construcción de una democracia que se fortalece desde una ciudadanía que conoce y ejerce sus derechos políticos y electorales de una manera tolerante, informada, activa y responsable frente a nuevos escenarios de participación política de diversos grupos poblacionales históricamente excluidos. </w:t>
                      </w:r>
                    </w:p>
                    <w:p w14:paraId="16942EAA" w14:textId="77777777" w:rsidR="00EE097E" w:rsidRPr="00EB5EA6" w:rsidRDefault="00EE097E" w:rsidP="00EE097E">
                      <w:pPr>
                        <w:spacing w:line="276" w:lineRule="auto"/>
                        <w:ind w:left="284" w:right="284"/>
                        <w:jc w:val="both"/>
                        <w:rPr>
                          <w:color w:val="000000"/>
                        </w:rPr>
                      </w:pPr>
                    </w:p>
                    <w:p w14:paraId="4DCEDF56" w14:textId="77777777" w:rsidR="00EE097E" w:rsidRPr="00EB5EA6" w:rsidRDefault="00EE097E" w:rsidP="00EE097E">
                      <w:pPr>
                        <w:spacing w:line="276" w:lineRule="auto"/>
                        <w:ind w:left="284" w:right="284"/>
                        <w:jc w:val="both"/>
                        <w:rPr>
                          <w:color w:val="000000"/>
                        </w:rPr>
                      </w:pPr>
                      <w:r w:rsidRPr="00EB5EA6">
                        <w:rPr>
                          <w:color w:val="000000"/>
                        </w:rPr>
                        <w:t>Asimismo, es importante señalar que la MOE no tolera actos discriminatorios por razón de etnia o raza, género, sexo, orientación sexual, religión o creencias, nacionalidad, ideología política, discapacidad o enfermedad y rechaza cualquier acción constitutiva de acoso laboral o sexual.</w:t>
                      </w:r>
                    </w:p>
                    <w:p w14:paraId="1FB75275" w14:textId="5C379E5D" w:rsidR="003836B2" w:rsidRPr="00EE097E" w:rsidRDefault="003836B2" w:rsidP="00EE097E">
                      <w:pPr>
                        <w:ind w:left="284" w:right="284"/>
                        <w:jc w:val="both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2E0E41" w14:textId="22178E07" w:rsidR="00EE097E" w:rsidRDefault="00EE097E" w:rsidP="00EE097E">
      <w:pPr>
        <w:pStyle w:val="Textoindependiente"/>
        <w:spacing w:before="8"/>
        <w:rPr>
          <w:rFonts w:ascii="Arial" w:hAnsi="Arial" w:cs="Arial"/>
          <w:sz w:val="22"/>
          <w:szCs w:val="22"/>
        </w:rPr>
      </w:pPr>
    </w:p>
    <w:p w14:paraId="20D24BC9" w14:textId="77777777" w:rsidR="00520EB3" w:rsidRDefault="00520EB3" w:rsidP="00EE097E">
      <w:pPr>
        <w:pStyle w:val="Textoindependiente"/>
        <w:spacing w:before="8"/>
        <w:rPr>
          <w:rFonts w:ascii="Arial" w:hAnsi="Arial" w:cs="Arial"/>
          <w:sz w:val="22"/>
          <w:szCs w:val="22"/>
        </w:rPr>
      </w:pPr>
    </w:p>
    <w:p w14:paraId="74C0D302" w14:textId="09DA464E" w:rsidR="00EE097E" w:rsidRDefault="00EE097E" w:rsidP="00EE097E">
      <w:pPr>
        <w:pStyle w:val="Textoindependiente"/>
        <w:spacing w:before="8"/>
        <w:rPr>
          <w:rFonts w:ascii="Arial" w:hAnsi="Arial" w:cs="Arial"/>
          <w:b/>
          <w:bCs/>
          <w:sz w:val="22"/>
          <w:szCs w:val="22"/>
        </w:rPr>
      </w:pPr>
      <w:r w:rsidRPr="00EE097E">
        <w:rPr>
          <w:rFonts w:ascii="Arial" w:hAnsi="Arial" w:cs="Arial"/>
          <w:b/>
          <w:bCs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EE097E">
        <w:rPr>
          <w:rFonts w:ascii="Arial" w:hAnsi="Arial" w:cs="Arial"/>
          <w:b/>
          <w:bCs/>
          <w:sz w:val="22"/>
          <w:szCs w:val="22"/>
        </w:rPr>
        <w:t>Características del proceso de contratación</w:t>
      </w:r>
    </w:p>
    <w:p w14:paraId="15C7DD2B" w14:textId="77777777" w:rsidR="00EE097E" w:rsidRPr="00EE097E" w:rsidRDefault="00EE097E" w:rsidP="00EE097E">
      <w:pPr>
        <w:pStyle w:val="Textoindependiente"/>
        <w:spacing w:before="8"/>
        <w:rPr>
          <w:rFonts w:ascii="Arial" w:hAnsi="Arial" w:cs="Arial"/>
          <w:b/>
          <w:bCs/>
          <w:sz w:val="22"/>
          <w:szCs w:val="22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5812"/>
      </w:tblGrid>
      <w:tr w:rsidR="00EE097E" w14:paraId="757D9E97" w14:textId="77777777" w:rsidTr="003B7F06">
        <w:tc>
          <w:tcPr>
            <w:tcW w:w="2972" w:type="dxa"/>
          </w:tcPr>
          <w:p w14:paraId="77D24FD6" w14:textId="77777777" w:rsidR="00EE097E" w:rsidRDefault="00EE097E" w:rsidP="003B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</w:rPr>
              <w:t>Apertura convocatoria</w:t>
            </w:r>
          </w:p>
        </w:tc>
        <w:tc>
          <w:tcPr>
            <w:tcW w:w="5812" w:type="dxa"/>
          </w:tcPr>
          <w:p w14:paraId="5A4DCB50" w14:textId="3E3F6E8C" w:rsidR="00EE097E" w:rsidRDefault="009E2613" w:rsidP="003B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t>Sábado</w:t>
            </w:r>
            <w:r w:rsidR="000D3512">
              <w:t xml:space="preserve"> 0</w:t>
            </w:r>
            <w:r>
              <w:t>5</w:t>
            </w:r>
            <w:r w:rsidR="00EE097E">
              <w:t xml:space="preserve"> de </w:t>
            </w:r>
            <w:r w:rsidR="000D3512">
              <w:t>agosto</w:t>
            </w:r>
            <w:r w:rsidR="00EE097E">
              <w:t xml:space="preserve"> de 2023</w:t>
            </w:r>
          </w:p>
        </w:tc>
      </w:tr>
      <w:tr w:rsidR="00EE097E" w14:paraId="1EBCB874" w14:textId="77777777" w:rsidTr="003B7F06">
        <w:tc>
          <w:tcPr>
            <w:tcW w:w="2972" w:type="dxa"/>
          </w:tcPr>
          <w:p w14:paraId="6F3A0196" w14:textId="77777777" w:rsidR="00EE097E" w:rsidRDefault="00EE097E" w:rsidP="003B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</w:rPr>
              <w:t xml:space="preserve">Cierre de convocatoria </w:t>
            </w:r>
          </w:p>
        </w:tc>
        <w:tc>
          <w:tcPr>
            <w:tcW w:w="5812" w:type="dxa"/>
          </w:tcPr>
          <w:p w14:paraId="1F5BC5B7" w14:textId="52097045" w:rsidR="00EE097E" w:rsidRDefault="009E2613" w:rsidP="003B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t>Martes</w:t>
            </w:r>
            <w:r w:rsidR="000D3512">
              <w:t xml:space="preserve"> 0</w:t>
            </w:r>
            <w:r>
              <w:t>8</w:t>
            </w:r>
            <w:r w:rsidR="00EE097E">
              <w:t xml:space="preserve"> de </w:t>
            </w:r>
            <w:r w:rsidR="000D3512">
              <w:t>agosto</w:t>
            </w:r>
            <w:r w:rsidR="00EE097E">
              <w:t xml:space="preserve"> de 2023</w:t>
            </w:r>
          </w:p>
        </w:tc>
      </w:tr>
      <w:tr w:rsidR="00EE097E" w14:paraId="79DA6CA9" w14:textId="77777777" w:rsidTr="003B7F06">
        <w:tc>
          <w:tcPr>
            <w:tcW w:w="2972" w:type="dxa"/>
          </w:tcPr>
          <w:p w14:paraId="48FCEBBE" w14:textId="77777777" w:rsidR="00EE097E" w:rsidRDefault="00EE097E" w:rsidP="003B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</w:rPr>
              <w:t xml:space="preserve">Tipo de contrato </w:t>
            </w:r>
          </w:p>
        </w:tc>
        <w:tc>
          <w:tcPr>
            <w:tcW w:w="5812" w:type="dxa"/>
          </w:tcPr>
          <w:p w14:paraId="29ECBB4E" w14:textId="6D95001A" w:rsidR="00EE097E" w:rsidRDefault="009E2613" w:rsidP="003B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t>Por Obra/</w:t>
            </w:r>
            <w:r w:rsidR="00EE097E">
              <w:t>Labor</w:t>
            </w:r>
          </w:p>
        </w:tc>
      </w:tr>
      <w:tr w:rsidR="00EE097E" w14:paraId="3B6E4F7D" w14:textId="77777777" w:rsidTr="003B7F06">
        <w:tc>
          <w:tcPr>
            <w:tcW w:w="2972" w:type="dxa"/>
          </w:tcPr>
          <w:p w14:paraId="4B877A9E" w14:textId="77777777" w:rsidR="00EE097E" w:rsidRDefault="00EE097E" w:rsidP="003B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Duración de contrato:</w:t>
            </w:r>
          </w:p>
        </w:tc>
        <w:tc>
          <w:tcPr>
            <w:tcW w:w="5812" w:type="dxa"/>
          </w:tcPr>
          <w:p w14:paraId="2777D68B" w14:textId="32788719" w:rsidR="00EE097E" w:rsidRDefault="000D3512" w:rsidP="003B7F06">
            <w:pPr>
              <w:spacing w:line="276" w:lineRule="auto"/>
              <w:jc w:val="both"/>
            </w:pPr>
            <w:r>
              <w:t>4</w:t>
            </w:r>
            <w:r w:rsidR="00EE097E">
              <w:t xml:space="preserve"> meses contados a partir de la firma del contrato</w:t>
            </w:r>
          </w:p>
        </w:tc>
      </w:tr>
      <w:tr w:rsidR="00EE097E" w14:paraId="2115EB38" w14:textId="77777777" w:rsidTr="003B7F06">
        <w:tc>
          <w:tcPr>
            <w:tcW w:w="2972" w:type="dxa"/>
          </w:tcPr>
          <w:p w14:paraId="11EC42B5" w14:textId="77777777" w:rsidR="00EE097E" w:rsidRPr="00EE097E" w:rsidRDefault="00EE097E" w:rsidP="003B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EE097E">
              <w:rPr>
                <w:b/>
                <w:color w:val="000000"/>
              </w:rPr>
              <w:t xml:space="preserve">Sueldo: </w:t>
            </w:r>
          </w:p>
        </w:tc>
        <w:tc>
          <w:tcPr>
            <w:tcW w:w="5812" w:type="dxa"/>
          </w:tcPr>
          <w:p w14:paraId="2FC7DA7E" w14:textId="694A4924" w:rsidR="00EE097E" w:rsidRPr="00EE097E" w:rsidRDefault="00B248D4" w:rsidP="003B7F06">
            <w:pPr>
              <w:spacing w:line="276" w:lineRule="auto"/>
              <w:jc w:val="both"/>
            </w:pPr>
            <w:r>
              <w:t>COP $</w:t>
            </w:r>
            <w:r w:rsidR="000D3512">
              <w:t>1.471</w:t>
            </w:r>
            <w:r w:rsidRPr="00B248D4">
              <w:t>.</w:t>
            </w:r>
            <w:r w:rsidR="000D3512">
              <w:t>279</w:t>
            </w:r>
            <w:r>
              <w:t xml:space="preserve">, </w:t>
            </w:r>
            <w:r w:rsidR="00E722C6">
              <w:t>más dotación y prestaciones sociales</w:t>
            </w:r>
            <w:r w:rsidR="00321770">
              <w:t xml:space="preserve">. </w:t>
            </w:r>
          </w:p>
        </w:tc>
      </w:tr>
      <w:tr w:rsidR="00EE097E" w14:paraId="681A812D" w14:textId="77777777" w:rsidTr="003B7F06">
        <w:tc>
          <w:tcPr>
            <w:tcW w:w="2972" w:type="dxa"/>
          </w:tcPr>
          <w:p w14:paraId="60ED75D8" w14:textId="77777777" w:rsidR="00EE097E" w:rsidRDefault="00EE097E" w:rsidP="003B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Ubicación:</w:t>
            </w:r>
          </w:p>
        </w:tc>
        <w:tc>
          <w:tcPr>
            <w:tcW w:w="5812" w:type="dxa"/>
          </w:tcPr>
          <w:p w14:paraId="10CEC9A5" w14:textId="54E3A738" w:rsidR="00EE097E" w:rsidRDefault="00EE097E" w:rsidP="003B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Presencial en Bogotá</w:t>
            </w:r>
          </w:p>
        </w:tc>
      </w:tr>
    </w:tbl>
    <w:p w14:paraId="79B8F4CA" w14:textId="6454EBC5" w:rsidR="00EE097E" w:rsidRDefault="00EE097E" w:rsidP="00EE097E">
      <w:pPr>
        <w:pStyle w:val="Textoindependiente"/>
        <w:spacing w:before="8"/>
        <w:rPr>
          <w:rFonts w:ascii="Arial" w:hAnsi="Arial" w:cs="Arial"/>
          <w:sz w:val="22"/>
          <w:szCs w:val="22"/>
        </w:rPr>
      </w:pPr>
    </w:p>
    <w:p w14:paraId="3A2A130E" w14:textId="77777777" w:rsidR="00E722C6" w:rsidRDefault="00EE097E" w:rsidP="00EE097E">
      <w:pPr>
        <w:pStyle w:val="Textoindependiente"/>
        <w:rPr>
          <w:rFonts w:ascii="Arial" w:hAnsi="Arial" w:cs="Arial"/>
          <w:b/>
          <w:spacing w:val="-1"/>
          <w:sz w:val="22"/>
          <w:szCs w:val="22"/>
        </w:rPr>
      </w:pPr>
      <w:r>
        <w:rPr>
          <w:rFonts w:ascii="Arial" w:hAnsi="Arial" w:cs="Arial"/>
          <w:b/>
          <w:spacing w:val="-1"/>
          <w:sz w:val="22"/>
          <w:szCs w:val="22"/>
        </w:rPr>
        <w:t>2. Perfil Profesional:</w:t>
      </w:r>
    </w:p>
    <w:p w14:paraId="0D07E863" w14:textId="77777777" w:rsidR="00E722C6" w:rsidRDefault="00E722C6" w:rsidP="00EE097E">
      <w:pPr>
        <w:pStyle w:val="Textoindependiente"/>
        <w:rPr>
          <w:rFonts w:ascii="Arial" w:hAnsi="Arial" w:cs="Arial"/>
          <w:b/>
          <w:spacing w:val="-1"/>
          <w:sz w:val="22"/>
          <w:szCs w:val="22"/>
        </w:rPr>
      </w:pPr>
    </w:p>
    <w:p w14:paraId="59D1D6A2" w14:textId="045E9A09" w:rsidR="00637AFF" w:rsidRPr="00637AFF" w:rsidRDefault="00637AFF" w:rsidP="00637AFF">
      <w:pPr>
        <w:pStyle w:val="Textoindependiente"/>
        <w:jc w:val="both"/>
        <w:rPr>
          <w:rFonts w:ascii="Arial" w:hAnsi="Arial" w:cs="Arial"/>
          <w:b/>
          <w:bCs/>
          <w:sz w:val="22"/>
          <w:szCs w:val="22"/>
        </w:rPr>
      </w:pPr>
      <w:r w:rsidRPr="00637AFF">
        <w:rPr>
          <w:rFonts w:ascii="Arial" w:hAnsi="Arial" w:cs="Arial"/>
          <w:b/>
          <w:bCs/>
          <w:sz w:val="22"/>
          <w:szCs w:val="22"/>
        </w:rPr>
        <w:t>Indispensable:</w:t>
      </w:r>
    </w:p>
    <w:p w14:paraId="3821F007" w14:textId="51FE3EEA" w:rsidR="00520EB3" w:rsidRPr="00520EB3" w:rsidRDefault="00520EB3" w:rsidP="00520EB3">
      <w:pPr>
        <w:pStyle w:val="Default"/>
        <w:rPr>
          <w:rFonts w:ascii="Arial MT" w:eastAsia="Arial MT" w:hAnsi="Arial MT" w:cs="Arial MT"/>
          <w:sz w:val="22"/>
          <w:szCs w:val="22"/>
          <w:lang w:val="es-ES"/>
        </w:rPr>
      </w:pPr>
      <w:r w:rsidRPr="00520EB3">
        <w:rPr>
          <w:rFonts w:ascii="Arial MT" w:eastAsia="Arial MT" w:hAnsi="Arial MT" w:cs="Arial MT"/>
          <w:sz w:val="22"/>
          <w:szCs w:val="22"/>
          <w:lang w:val="es-ES"/>
        </w:rPr>
        <w:t>Experiencia laboral en el área administrativa</w:t>
      </w:r>
    </w:p>
    <w:p w14:paraId="2E69B310" w14:textId="77777777" w:rsidR="00520EB3" w:rsidRPr="00520EB3" w:rsidRDefault="00520EB3" w:rsidP="00E722C6">
      <w:pPr>
        <w:widowControl/>
        <w:autoSpaceDE/>
        <w:autoSpaceDN/>
        <w:spacing w:after="5" w:line="250" w:lineRule="auto"/>
        <w:ind w:right="256"/>
        <w:jc w:val="both"/>
        <w:rPr>
          <w:lang w:val="es-CO"/>
        </w:rPr>
      </w:pPr>
    </w:p>
    <w:p w14:paraId="33E020D3" w14:textId="77777777" w:rsidR="000D3512" w:rsidRDefault="000D3512" w:rsidP="00637AFF">
      <w:pPr>
        <w:pStyle w:val="Textoindependiente"/>
        <w:jc w:val="both"/>
        <w:rPr>
          <w:rFonts w:ascii="Arial" w:hAnsi="Arial" w:cs="Arial"/>
          <w:b/>
          <w:bCs/>
          <w:sz w:val="22"/>
          <w:szCs w:val="22"/>
        </w:rPr>
      </w:pPr>
    </w:p>
    <w:p w14:paraId="54D6B2F3" w14:textId="77777777" w:rsidR="00520EB3" w:rsidRDefault="00520EB3" w:rsidP="00637AFF">
      <w:pPr>
        <w:pStyle w:val="Textoindependiente"/>
        <w:jc w:val="both"/>
        <w:rPr>
          <w:rFonts w:ascii="Arial" w:hAnsi="Arial" w:cs="Arial"/>
          <w:b/>
          <w:bCs/>
          <w:sz w:val="22"/>
          <w:szCs w:val="22"/>
        </w:rPr>
      </w:pPr>
    </w:p>
    <w:p w14:paraId="37896C64" w14:textId="77777777" w:rsidR="00520EB3" w:rsidRDefault="00520EB3" w:rsidP="00637AFF">
      <w:pPr>
        <w:pStyle w:val="Textoindependiente"/>
        <w:jc w:val="both"/>
        <w:rPr>
          <w:rFonts w:ascii="Arial" w:hAnsi="Arial" w:cs="Arial"/>
          <w:b/>
          <w:bCs/>
          <w:sz w:val="22"/>
          <w:szCs w:val="22"/>
        </w:rPr>
      </w:pPr>
    </w:p>
    <w:p w14:paraId="38903910" w14:textId="77777777" w:rsidR="00520EB3" w:rsidRDefault="00520EB3" w:rsidP="00637AFF">
      <w:pPr>
        <w:pStyle w:val="Textoindependiente"/>
        <w:jc w:val="both"/>
        <w:rPr>
          <w:rFonts w:ascii="Arial" w:hAnsi="Arial" w:cs="Arial"/>
          <w:b/>
          <w:bCs/>
          <w:sz w:val="22"/>
          <w:szCs w:val="22"/>
        </w:rPr>
      </w:pPr>
    </w:p>
    <w:p w14:paraId="1BFFABFE" w14:textId="77777777" w:rsidR="00520EB3" w:rsidRDefault="00520EB3" w:rsidP="00637AFF">
      <w:pPr>
        <w:pStyle w:val="Ttulo1"/>
        <w:tabs>
          <w:tab w:val="left" w:pos="821"/>
        </w:tabs>
        <w:ind w:left="0" w:firstLine="0"/>
        <w:rPr>
          <w:sz w:val="22"/>
          <w:szCs w:val="22"/>
        </w:rPr>
      </w:pPr>
    </w:p>
    <w:p w14:paraId="43D2D104" w14:textId="0FE9EB97" w:rsidR="003836B2" w:rsidRPr="00EE097E" w:rsidRDefault="005A738E" w:rsidP="00637AFF">
      <w:pPr>
        <w:pStyle w:val="Ttulo1"/>
        <w:tabs>
          <w:tab w:val="left" w:pos="821"/>
        </w:tabs>
        <w:ind w:left="0" w:firstLine="0"/>
        <w:rPr>
          <w:sz w:val="22"/>
          <w:szCs w:val="22"/>
        </w:rPr>
      </w:pPr>
      <w:r w:rsidRPr="00EE097E">
        <w:rPr>
          <w:sz w:val="22"/>
          <w:szCs w:val="22"/>
        </w:rPr>
        <w:t>Habilidades</w:t>
      </w:r>
      <w:r w:rsidRPr="00EE097E">
        <w:rPr>
          <w:spacing w:val="-3"/>
          <w:sz w:val="22"/>
          <w:szCs w:val="22"/>
        </w:rPr>
        <w:t xml:space="preserve"> </w:t>
      </w:r>
      <w:r w:rsidRPr="00EE097E">
        <w:rPr>
          <w:sz w:val="22"/>
          <w:szCs w:val="22"/>
        </w:rPr>
        <w:t>y</w:t>
      </w:r>
      <w:r w:rsidRPr="00EE097E">
        <w:rPr>
          <w:spacing w:val="-1"/>
          <w:sz w:val="22"/>
          <w:szCs w:val="22"/>
        </w:rPr>
        <w:t xml:space="preserve"> </w:t>
      </w:r>
      <w:r w:rsidRPr="00EE097E">
        <w:rPr>
          <w:sz w:val="22"/>
          <w:szCs w:val="22"/>
        </w:rPr>
        <w:t>Conocimientos:</w:t>
      </w:r>
    </w:p>
    <w:p w14:paraId="515726E7" w14:textId="0415939A" w:rsidR="00321770" w:rsidRDefault="00E722C6" w:rsidP="00321770">
      <w:pPr>
        <w:pStyle w:val="Prrafodelista"/>
        <w:widowControl/>
        <w:numPr>
          <w:ilvl w:val="0"/>
          <w:numId w:val="10"/>
        </w:numPr>
        <w:autoSpaceDE/>
        <w:autoSpaceDN/>
        <w:spacing w:after="5" w:line="250" w:lineRule="auto"/>
        <w:ind w:right="258"/>
        <w:jc w:val="both"/>
      </w:pPr>
      <w:r>
        <w:t>Capacidad para el manejo de</w:t>
      </w:r>
      <w:r w:rsidR="00520EB3">
        <w:t xml:space="preserve"> Word y</w:t>
      </w:r>
      <w:r>
        <w:t xml:space="preserve"> Excel </w:t>
      </w:r>
    </w:p>
    <w:p w14:paraId="4333AE24" w14:textId="77777777" w:rsidR="00321770" w:rsidRDefault="00E722C6" w:rsidP="00321770">
      <w:pPr>
        <w:pStyle w:val="Prrafodelista"/>
        <w:widowControl/>
        <w:numPr>
          <w:ilvl w:val="0"/>
          <w:numId w:val="10"/>
        </w:numPr>
        <w:autoSpaceDE/>
        <w:autoSpaceDN/>
        <w:spacing w:after="5" w:line="250" w:lineRule="auto"/>
        <w:ind w:right="258"/>
        <w:jc w:val="both"/>
      </w:pPr>
      <w:r>
        <w:t xml:space="preserve">Buen desempeño en trabajo en equipo y concertaciones interinstitucionales. </w:t>
      </w:r>
    </w:p>
    <w:p w14:paraId="7636DFE7" w14:textId="77777777" w:rsidR="00321770" w:rsidRDefault="00E722C6" w:rsidP="00321770">
      <w:pPr>
        <w:pStyle w:val="Prrafodelista"/>
        <w:widowControl/>
        <w:numPr>
          <w:ilvl w:val="0"/>
          <w:numId w:val="10"/>
        </w:numPr>
        <w:autoSpaceDE/>
        <w:autoSpaceDN/>
        <w:spacing w:after="5" w:line="250" w:lineRule="auto"/>
        <w:ind w:right="258"/>
        <w:jc w:val="both"/>
      </w:pPr>
      <w:r>
        <w:t xml:space="preserve">Excelente disposición a trabajar bajo presión, así como para la retroalimentación. Debe contar con capacidades propositivas.  </w:t>
      </w:r>
    </w:p>
    <w:p w14:paraId="7DBEB82F" w14:textId="169F3EBF" w:rsidR="00E722C6" w:rsidRDefault="00E722C6" w:rsidP="00321770">
      <w:pPr>
        <w:pStyle w:val="Prrafodelista"/>
        <w:widowControl/>
        <w:numPr>
          <w:ilvl w:val="0"/>
          <w:numId w:val="10"/>
        </w:numPr>
        <w:autoSpaceDE/>
        <w:autoSpaceDN/>
        <w:spacing w:after="5" w:line="250" w:lineRule="auto"/>
        <w:ind w:right="258"/>
        <w:jc w:val="both"/>
      </w:pPr>
      <w:r>
        <w:t xml:space="preserve">Respeto en el relacionamiento y los derechos con poblaciones diversas, minoritarias y sujetos de especial protección. </w:t>
      </w:r>
    </w:p>
    <w:p w14:paraId="03091509" w14:textId="77777777" w:rsidR="00637AFF" w:rsidRDefault="00637AFF" w:rsidP="00EB5EA6">
      <w:pPr>
        <w:pStyle w:val="Ttulo1"/>
        <w:tabs>
          <w:tab w:val="left" w:pos="821"/>
        </w:tabs>
        <w:spacing w:after="80"/>
        <w:ind w:left="0" w:firstLine="0"/>
        <w:rPr>
          <w:sz w:val="22"/>
          <w:szCs w:val="22"/>
        </w:rPr>
      </w:pPr>
    </w:p>
    <w:p w14:paraId="12A924B3" w14:textId="2C027CE9" w:rsidR="003836B2" w:rsidRDefault="00637AFF" w:rsidP="00EB5EA6">
      <w:pPr>
        <w:pStyle w:val="Ttulo1"/>
        <w:tabs>
          <w:tab w:val="left" w:pos="821"/>
        </w:tabs>
        <w:spacing w:after="80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5A738E" w:rsidRPr="00EE097E">
        <w:rPr>
          <w:sz w:val="22"/>
          <w:szCs w:val="22"/>
        </w:rPr>
        <w:t>Obligaciones</w:t>
      </w:r>
      <w:r w:rsidR="005A738E" w:rsidRPr="00EE097E">
        <w:rPr>
          <w:spacing w:val="-3"/>
          <w:sz w:val="22"/>
          <w:szCs w:val="22"/>
        </w:rPr>
        <w:t xml:space="preserve"> </w:t>
      </w:r>
      <w:r w:rsidR="005A738E" w:rsidRPr="00EE097E">
        <w:rPr>
          <w:sz w:val="22"/>
          <w:szCs w:val="22"/>
        </w:rPr>
        <w:t>del</w:t>
      </w:r>
      <w:r w:rsidR="005A738E" w:rsidRPr="00EE097E">
        <w:rPr>
          <w:spacing w:val="-3"/>
          <w:sz w:val="22"/>
          <w:szCs w:val="22"/>
        </w:rPr>
        <w:t xml:space="preserve"> </w:t>
      </w:r>
      <w:r w:rsidR="005A738E" w:rsidRPr="00EE097E">
        <w:rPr>
          <w:sz w:val="22"/>
          <w:szCs w:val="22"/>
        </w:rPr>
        <w:t>contrato:</w:t>
      </w:r>
    </w:p>
    <w:p w14:paraId="767EB116" w14:textId="755C8CE7" w:rsidR="00637AFF" w:rsidRDefault="00637AFF" w:rsidP="00EB5EA6">
      <w:pPr>
        <w:pStyle w:val="Ttulo1"/>
        <w:tabs>
          <w:tab w:val="left" w:pos="821"/>
        </w:tabs>
        <w:spacing w:after="80"/>
        <w:ind w:left="0" w:firstLine="0"/>
        <w:rPr>
          <w:sz w:val="22"/>
          <w:szCs w:val="22"/>
        </w:rPr>
      </w:pPr>
    </w:p>
    <w:p w14:paraId="545C200A" w14:textId="37199B6D" w:rsidR="00637AFF" w:rsidRDefault="00637AFF" w:rsidP="00637AFF">
      <w:pPr>
        <w:pStyle w:val="Ttulo1"/>
        <w:tabs>
          <w:tab w:val="left" w:pos="2503"/>
          <w:tab w:val="left" w:pos="2504"/>
        </w:tabs>
        <w:ind w:left="0" w:firstLine="0"/>
        <w:rPr>
          <w:sz w:val="22"/>
          <w:szCs w:val="22"/>
        </w:rPr>
      </w:pPr>
      <w:r w:rsidRPr="00EE097E">
        <w:rPr>
          <w:sz w:val="22"/>
          <w:szCs w:val="22"/>
        </w:rPr>
        <w:t>Obligaciones</w:t>
      </w:r>
      <w:r w:rsidRPr="00EE097E">
        <w:rPr>
          <w:spacing w:val="-5"/>
          <w:sz w:val="22"/>
          <w:szCs w:val="22"/>
        </w:rPr>
        <w:t xml:space="preserve"> </w:t>
      </w:r>
      <w:r w:rsidRPr="00EE097E">
        <w:rPr>
          <w:sz w:val="22"/>
          <w:szCs w:val="22"/>
        </w:rPr>
        <w:t>generales:</w:t>
      </w:r>
    </w:p>
    <w:p w14:paraId="1B6B1203" w14:textId="77777777" w:rsidR="00EB5EA6" w:rsidRDefault="00637AFF" w:rsidP="00EB5EA6">
      <w:pPr>
        <w:pStyle w:val="Prrafodelista"/>
        <w:numPr>
          <w:ilvl w:val="0"/>
          <w:numId w:val="5"/>
        </w:numPr>
        <w:tabs>
          <w:tab w:val="left" w:pos="1236"/>
        </w:tabs>
        <w:spacing w:after="80"/>
        <w:ind w:left="714" w:right="11" w:hanging="357"/>
        <w:jc w:val="both"/>
        <w:rPr>
          <w:rFonts w:ascii="Arial" w:hAnsi="Arial" w:cs="Arial"/>
        </w:rPr>
      </w:pPr>
      <w:r w:rsidRPr="00637AFF">
        <w:rPr>
          <w:rFonts w:ascii="Arial" w:hAnsi="Arial" w:cs="Arial"/>
        </w:rPr>
        <w:t>Velar por el cumplimiento adecuado de los procesos que tenga a cargo e</w:t>
      </w:r>
      <w:r w:rsidRPr="00637AFF">
        <w:rPr>
          <w:rFonts w:ascii="Arial" w:hAnsi="Arial" w:cs="Arial"/>
          <w:spacing w:val="1"/>
        </w:rPr>
        <w:t xml:space="preserve"> </w:t>
      </w:r>
      <w:r w:rsidRPr="00637AFF">
        <w:rPr>
          <w:rFonts w:ascii="Arial" w:hAnsi="Arial" w:cs="Arial"/>
        </w:rPr>
        <w:t>informar a las instancias internas correspondientes sobre su desarrollo y las</w:t>
      </w:r>
      <w:r w:rsidRPr="00637AFF">
        <w:rPr>
          <w:rFonts w:ascii="Arial" w:hAnsi="Arial" w:cs="Arial"/>
          <w:spacing w:val="1"/>
        </w:rPr>
        <w:t xml:space="preserve"> </w:t>
      </w:r>
      <w:r w:rsidRPr="00637AFF">
        <w:rPr>
          <w:rFonts w:ascii="Arial" w:hAnsi="Arial" w:cs="Arial"/>
        </w:rPr>
        <w:t>oportunidades</w:t>
      </w:r>
      <w:r w:rsidRPr="00637AFF">
        <w:rPr>
          <w:rFonts w:ascii="Arial" w:hAnsi="Arial" w:cs="Arial"/>
          <w:spacing w:val="-3"/>
        </w:rPr>
        <w:t xml:space="preserve"> </w:t>
      </w:r>
      <w:r w:rsidRPr="00637AFF">
        <w:rPr>
          <w:rFonts w:ascii="Arial" w:hAnsi="Arial" w:cs="Arial"/>
        </w:rPr>
        <w:t>de</w:t>
      </w:r>
      <w:r w:rsidRPr="00637AFF">
        <w:rPr>
          <w:rFonts w:ascii="Arial" w:hAnsi="Arial" w:cs="Arial"/>
          <w:spacing w:val="-2"/>
        </w:rPr>
        <w:t xml:space="preserve"> </w:t>
      </w:r>
      <w:r w:rsidRPr="00637AFF">
        <w:rPr>
          <w:rFonts w:ascii="Arial" w:hAnsi="Arial" w:cs="Arial"/>
        </w:rPr>
        <w:t>mejora.</w:t>
      </w:r>
    </w:p>
    <w:p w14:paraId="6472A718" w14:textId="77777777" w:rsidR="00EB5EA6" w:rsidRDefault="00637AFF" w:rsidP="00EB5EA6">
      <w:pPr>
        <w:pStyle w:val="Prrafodelista"/>
        <w:numPr>
          <w:ilvl w:val="0"/>
          <w:numId w:val="5"/>
        </w:numPr>
        <w:tabs>
          <w:tab w:val="left" w:pos="1236"/>
        </w:tabs>
        <w:spacing w:after="80"/>
        <w:ind w:left="714" w:right="11" w:hanging="357"/>
        <w:jc w:val="both"/>
        <w:rPr>
          <w:rFonts w:ascii="Arial" w:hAnsi="Arial" w:cs="Arial"/>
        </w:rPr>
      </w:pPr>
      <w:r w:rsidRPr="00EB5EA6">
        <w:rPr>
          <w:rFonts w:ascii="Arial" w:hAnsi="Arial" w:cs="Arial"/>
        </w:rPr>
        <w:t>Entregar</w:t>
      </w:r>
      <w:r w:rsidRPr="00EB5EA6">
        <w:rPr>
          <w:rFonts w:ascii="Arial" w:hAnsi="Arial" w:cs="Arial"/>
          <w:spacing w:val="-3"/>
        </w:rPr>
        <w:t xml:space="preserve"> </w:t>
      </w:r>
      <w:r w:rsidRPr="00EB5EA6">
        <w:rPr>
          <w:rFonts w:ascii="Arial" w:hAnsi="Arial" w:cs="Arial"/>
        </w:rPr>
        <w:t>los</w:t>
      </w:r>
      <w:r w:rsidRPr="00EB5EA6">
        <w:rPr>
          <w:rFonts w:ascii="Arial" w:hAnsi="Arial" w:cs="Arial"/>
          <w:spacing w:val="-2"/>
        </w:rPr>
        <w:t xml:space="preserve"> </w:t>
      </w:r>
      <w:r w:rsidRPr="00EB5EA6">
        <w:rPr>
          <w:rFonts w:ascii="Arial" w:hAnsi="Arial" w:cs="Arial"/>
        </w:rPr>
        <w:t>documentos</w:t>
      </w:r>
      <w:r w:rsidRPr="00EB5EA6">
        <w:rPr>
          <w:rFonts w:ascii="Arial" w:hAnsi="Arial" w:cs="Arial"/>
          <w:spacing w:val="-3"/>
        </w:rPr>
        <w:t xml:space="preserve"> </w:t>
      </w:r>
      <w:r w:rsidRPr="00EB5EA6">
        <w:rPr>
          <w:rFonts w:ascii="Arial" w:hAnsi="Arial" w:cs="Arial"/>
        </w:rPr>
        <w:t>en</w:t>
      </w:r>
      <w:r w:rsidRPr="00EB5EA6">
        <w:rPr>
          <w:rFonts w:ascii="Arial" w:hAnsi="Arial" w:cs="Arial"/>
          <w:spacing w:val="-4"/>
        </w:rPr>
        <w:t xml:space="preserve"> </w:t>
      </w:r>
      <w:r w:rsidRPr="00EB5EA6">
        <w:rPr>
          <w:rFonts w:ascii="Arial" w:hAnsi="Arial" w:cs="Arial"/>
        </w:rPr>
        <w:t>la</w:t>
      </w:r>
      <w:r w:rsidRPr="00EB5EA6">
        <w:rPr>
          <w:rFonts w:ascii="Arial" w:hAnsi="Arial" w:cs="Arial"/>
          <w:spacing w:val="-3"/>
        </w:rPr>
        <w:t xml:space="preserve"> </w:t>
      </w:r>
      <w:r w:rsidRPr="00EB5EA6">
        <w:rPr>
          <w:rFonts w:ascii="Arial" w:hAnsi="Arial" w:cs="Arial"/>
        </w:rPr>
        <w:t>oportunidad</w:t>
      </w:r>
      <w:r w:rsidRPr="00EB5EA6">
        <w:rPr>
          <w:rFonts w:ascii="Arial" w:hAnsi="Arial" w:cs="Arial"/>
          <w:spacing w:val="-2"/>
        </w:rPr>
        <w:t xml:space="preserve"> </w:t>
      </w:r>
      <w:r w:rsidRPr="00EB5EA6">
        <w:rPr>
          <w:rFonts w:ascii="Arial" w:hAnsi="Arial" w:cs="Arial"/>
        </w:rPr>
        <w:t>y</w:t>
      </w:r>
      <w:r w:rsidRPr="00EB5EA6">
        <w:rPr>
          <w:rFonts w:ascii="Arial" w:hAnsi="Arial" w:cs="Arial"/>
          <w:spacing w:val="-2"/>
        </w:rPr>
        <w:t xml:space="preserve"> </w:t>
      </w:r>
      <w:r w:rsidRPr="00EB5EA6">
        <w:rPr>
          <w:rFonts w:ascii="Arial" w:hAnsi="Arial" w:cs="Arial"/>
        </w:rPr>
        <w:t>calidades</w:t>
      </w:r>
      <w:r w:rsidRPr="00EB5EA6">
        <w:rPr>
          <w:rFonts w:ascii="Arial" w:hAnsi="Arial" w:cs="Arial"/>
          <w:spacing w:val="-5"/>
        </w:rPr>
        <w:t xml:space="preserve"> </w:t>
      </w:r>
      <w:r w:rsidRPr="00EB5EA6">
        <w:rPr>
          <w:rFonts w:ascii="Arial" w:hAnsi="Arial" w:cs="Arial"/>
        </w:rPr>
        <w:t>acordadas.</w:t>
      </w:r>
    </w:p>
    <w:p w14:paraId="624B5DB1" w14:textId="77777777" w:rsidR="00EB5EA6" w:rsidRPr="00EB5EA6" w:rsidRDefault="00637AFF" w:rsidP="00EB5EA6">
      <w:pPr>
        <w:pStyle w:val="Prrafodelista"/>
        <w:numPr>
          <w:ilvl w:val="0"/>
          <w:numId w:val="5"/>
        </w:numPr>
        <w:tabs>
          <w:tab w:val="left" w:pos="1236"/>
        </w:tabs>
        <w:spacing w:after="80"/>
        <w:ind w:left="714" w:right="11" w:hanging="357"/>
        <w:jc w:val="both"/>
        <w:rPr>
          <w:rFonts w:ascii="Arial" w:hAnsi="Arial" w:cs="Arial"/>
        </w:rPr>
      </w:pPr>
      <w:r w:rsidRPr="00EB5EA6">
        <w:rPr>
          <w:rFonts w:ascii="Arial" w:hAnsi="Arial" w:cs="Arial"/>
          <w:color w:val="212121"/>
        </w:rPr>
        <w:t>Cumplir</w:t>
      </w:r>
      <w:r w:rsidRPr="00EB5EA6">
        <w:rPr>
          <w:rFonts w:ascii="Arial" w:hAnsi="Arial" w:cs="Arial"/>
          <w:color w:val="212121"/>
          <w:spacing w:val="-2"/>
        </w:rPr>
        <w:t xml:space="preserve"> </w:t>
      </w:r>
      <w:r w:rsidRPr="00EB5EA6">
        <w:rPr>
          <w:rFonts w:ascii="Arial" w:hAnsi="Arial" w:cs="Arial"/>
          <w:color w:val="212121"/>
        </w:rPr>
        <w:t>con</w:t>
      </w:r>
      <w:r w:rsidRPr="00EB5EA6">
        <w:rPr>
          <w:rFonts w:ascii="Arial" w:hAnsi="Arial" w:cs="Arial"/>
          <w:color w:val="212121"/>
          <w:spacing w:val="-3"/>
        </w:rPr>
        <w:t xml:space="preserve"> </w:t>
      </w:r>
      <w:r w:rsidRPr="00EB5EA6">
        <w:rPr>
          <w:rFonts w:ascii="Arial" w:hAnsi="Arial" w:cs="Arial"/>
          <w:color w:val="212121"/>
        </w:rPr>
        <w:t>el</w:t>
      </w:r>
      <w:r w:rsidRPr="00EB5EA6">
        <w:rPr>
          <w:rFonts w:ascii="Arial" w:hAnsi="Arial" w:cs="Arial"/>
          <w:color w:val="212121"/>
          <w:spacing w:val="-1"/>
        </w:rPr>
        <w:t xml:space="preserve"> </w:t>
      </w:r>
      <w:r w:rsidRPr="00EB5EA6">
        <w:rPr>
          <w:rFonts w:ascii="Arial" w:hAnsi="Arial" w:cs="Arial"/>
          <w:color w:val="212121"/>
        </w:rPr>
        <w:t>Código</w:t>
      </w:r>
      <w:r w:rsidRPr="00EB5EA6">
        <w:rPr>
          <w:rFonts w:ascii="Arial" w:hAnsi="Arial" w:cs="Arial"/>
          <w:color w:val="212121"/>
          <w:spacing w:val="-1"/>
        </w:rPr>
        <w:t xml:space="preserve"> </w:t>
      </w:r>
      <w:r w:rsidRPr="00EB5EA6">
        <w:rPr>
          <w:rFonts w:ascii="Arial" w:hAnsi="Arial" w:cs="Arial"/>
          <w:color w:val="212121"/>
        </w:rPr>
        <w:t>de</w:t>
      </w:r>
      <w:r w:rsidRPr="00EB5EA6">
        <w:rPr>
          <w:rFonts w:ascii="Arial" w:hAnsi="Arial" w:cs="Arial"/>
          <w:color w:val="212121"/>
          <w:spacing w:val="-2"/>
        </w:rPr>
        <w:t xml:space="preserve"> </w:t>
      </w:r>
      <w:r w:rsidRPr="00EB5EA6">
        <w:rPr>
          <w:rFonts w:ascii="Arial" w:hAnsi="Arial" w:cs="Arial"/>
          <w:color w:val="212121"/>
        </w:rPr>
        <w:t>Ética</w:t>
      </w:r>
      <w:r w:rsidRPr="00EB5EA6">
        <w:rPr>
          <w:rFonts w:ascii="Arial" w:hAnsi="Arial" w:cs="Arial"/>
          <w:color w:val="212121"/>
          <w:spacing w:val="-1"/>
        </w:rPr>
        <w:t xml:space="preserve"> </w:t>
      </w:r>
      <w:r w:rsidRPr="00EB5EA6">
        <w:rPr>
          <w:rFonts w:ascii="Arial" w:hAnsi="Arial" w:cs="Arial"/>
          <w:color w:val="212121"/>
        </w:rPr>
        <w:t>y</w:t>
      </w:r>
      <w:r w:rsidRPr="00EB5EA6">
        <w:rPr>
          <w:rFonts w:ascii="Arial" w:hAnsi="Arial" w:cs="Arial"/>
          <w:color w:val="212121"/>
          <w:spacing w:val="-1"/>
        </w:rPr>
        <w:t xml:space="preserve"> </w:t>
      </w:r>
      <w:r w:rsidRPr="00EB5EA6">
        <w:rPr>
          <w:rFonts w:ascii="Arial" w:hAnsi="Arial" w:cs="Arial"/>
          <w:color w:val="212121"/>
        </w:rPr>
        <w:t>de</w:t>
      </w:r>
      <w:r w:rsidRPr="00EB5EA6">
        <w:rPr>
          <w:rFonts w:ascii="Arial" w:hAnsi="Arial" w:cs="Arial"/>
          <w:color w:val="212121"/>
          <w:spacing w:val="-1"/>
        </w:rPr>
        <w:t xml:space="preserve"> </w:t>
      </w:r>
      <w:r w:rsidRPr="00EB5EA6">
        <w:rPr>
          <w:rFonts w:ascii="Arial" w:hAnsi="Arial" w:cs="Arial"/>
          <w:color w:val="212121"/>
        </w:rPr>
        <w:t>Conducta</w:t>
      </w:r>
      <w:r w:rsidRPr="00EB5EA6">
        <w:rPr>
          <w:rFonts w:ascii="Arial" w:hAnsi="Arial" w:cs="Arial"/>
          <w:color w:val="212121"/>
          <w:spacing w:val="-3"/>
        </w:rPr>
        <w:t xml:space="preserve"> </w:t>
      </w:r>
      <w:r w:rsidRPr="00EB5EA6">
        <w:rPr>
          <w:rFonts w:ascii="Arial" w:hAnsi="Arial" w:cs="Arial"/>
          <w:color w:val="212121"/>
        </w:rPr>
        <w:t>de</w:t>
      </w:r>
      <w:r w:rsidRPr="00EB5EA6">
        <w:rPr>
          <w:rFonts w:ascii="Arial" w:hAnsi="Arial" w:cs="Arial"/>
          <w:color w:val="212121"/>
          <w:spacing w:val="-1"/>
        </w:rPr>
        <w:t xml:space="preserve"> </w:t>
      </w:r>
      <w:r w:rsidRPr="00EB5EA6">
        <w:rPr>
          <w:rFonts w:ascii="Arial" w:hAnsi="Arial" w:cs="Arial"/>
          <w:color w:val="212121"/>
        </w:rPr>
        <w:t>la</w:t>
      </w:r>
      <w:r w:rsidRPr="00EB5EA6">
        <w:rPr>
          <w:rFonts w:ascii="Arial" w:hAnsi="Arial" w:cs="Arial"/>
          <w:color w:val="212121"/>
          <w:spacing w:val="-3"/>
        </w:rPr>
        <w:t xml:space="preserve"> </w:t>
      </w:r>
      <w:r w:rsidRPr="00EB5EA6">
        <w:rPr>
          <w:rFonts w:ascii="Arial" w:hAnsi="Arial" w:cs="Arial"/>
          <w:color w:val="212121"/>
        </w:rPr>
        <w:t>MOE.</w:t>
      </w:r>
    </w:p>
    <w:p w14:paraId="7DB70322" w14:textId="77777777" w:rsidR="00EB5EA6" w:rsidRDefault="00637AFF" w:rsidP="00EB5EA6">
      <w:pPr>
        <w:pStyle w:val="Prrafodelista"/>
        <w:numPr>
          <w:ilvl w:val="0"/>
          <w:numId w:val="5"/>
        </w:numPr>
        <w:tabs>
          <w:tab w:val="left" w:pos="1236"/>
        </w:tabs>
        <w:spacing w:after="80"/>
        <w:ind w:left="714" w:right="11" w:hanging="357"/>
        <w:jc w:val="both"/>
        <w:rPr>
          <w:rFonts w:ascii="Arial" w:hAnsi="Arial" w:cs="Arial"/>
        </w:rPr>
      </w:pPr>
      <w:r w:rsidRPr="00EB5EA6">
        <w:rPr>
          <w:rFonts w:ascii="Arial" w:hAnsi="Arial" w:cs="Arial"/>
        </w:rPr>
        <w:t>Cumplimiento estricto a los parámetros de confidencialidad sobre el manejo</w:t>
      </w:r>
      <w:r w:rsidRPr="00EB5EA6">
        <w:rPr>
          <w:rFonts w:ascii="Arial" w:hAnsi="Arial" w:cs="Arial"/>
          <w:spacing w:val="1"/>
        </w:rPr>
        <w:t xml:space="preserve"> </w:t>
      </w:r>
      <w:r w:rsidRPr="00EB5EA6">
        <w:rPr>
          <w:rFonts w:ascii="Arial" w:hAnsi="Arial" w:cs="Arial"/>
          <w:spacing w:val="-1"/>
        </w:rPr>
        <w:t>de</w:t>
      </w:r>
      <w:r w:rsidRPr="00EB5EA6">
        <w:rPr>
          <w:rFonts w:ascii="Arial" w:hAnsi="Arial" w:cs="Arial"/>
          <w:spacing w:val="-14"/>
        </w:rPr>
        <w:t xml:space="preserve"> </w:t>
      </w:r>
      <w:r w:rsidRPr="00EB5EA6">
        <w:rPr>
          <w:rFonts w:ascii="Arial" w:hAnsi="Arial" w:cs="Arial"/>
          <w:spacing w:val="-1"/>
        </w:rPr>
        <w:t>la</w:t>
      </w:r>
      <w:r w:rsidRPr="00EB5EA6">
        <w:rPr>
          <w:rFonts w:ascii="Arial" w:hAnsi="Arial" w:cs="Arial"/>
          <w:spacing w:val="-14"/>
        </w:rPr>
        <w:t xml:space="preserve"> </w:t>
      </w:r>
      <w:r w:rsidRPr="00EB5EA6">
        <w:rPr>
          <w:rFonts w:ascii="Arial" w:hAnsi="Arial" w:cs="Arial"/>
          <w:spacing w:val="-1"/>
        </w:rPr>
        <w:t>información</w:t>
      </w:r>
      <w:r w:rsidRPr="00EB5EA6">
        <w:rPr>
          <w:rFonts w:ascii="Arial" w:hAnsi="Arial" w:cs="Arial"/>
          <w:spacing w:val="-14"/>
        </w:rPr>
        <w:t xml:space="preserve"> </w:t>
      </w:r>
      <w:r w:rsidRPr="00EB5EA6">
        <w:rPr>
          <w:rFonts w:ascii="Arial" w:hAnsi="Arial" w:cs="Arial"/>
          <w:spacing w:val="-1"/>
        </w:rPr>
        <w:t>dispuesta</w:t>
      </w:r>
      <w:r w:rsidRPr="00EB5EA6">
        <w:rPr>
          <w:rFonts w:ascii="Arial" w:hAnsi="Arial" w:cs="Arial"/>
          <w:spacing w:val="-13"/>
        </w:rPr>
        <w:t xml:space="preserve"> </w:t>
      </w:r>
      <w:r w:rsidRPr="00EB5EA6">
        <w:rPr>
          <w:rFonts w:ascii="Arial" w:hAnsi="Arial" w:cs="Arial"/>
        </w:rPr>
        <w:t>para</w:t>
      </w:r>
      <w:r w:rsidRPr="00EB5EA6">
        <w:rPr>
          <w:rFonts w:ascii="Arial" w:hAnsi="Arial" w:cs="Arial"/>
          <w:spacing w:val="-14"/>
        </w:rPr>
        <w:t xml:space="preserve"> </w:t>
      </w:r>
      <w:r w:rsidRPr="00EB5EA6">
        <w:rPr>
          <w:rFonts w:ascii="Arial" w:hAnsi="Arial" w:cs="Arial"/>
        </w:rPr>
        <w:t>el</w:t>
      </w:r>
      <w:r w:rsidRPr="00EB5EA6">
        <w:rPr>
          <w:rFonts w:ascii="Arial" w:hAnsi="Arial" w:cs="Arial"/>
          <w:spacing w:val="-14"/>
        </w:rPr>
        <w:t xml:space="preserve"> </w:t>
      </w:r>
      <w:r w:rsidRPr="00EB5EA6">
        <w:rPr>
          <w:rFonts w:ascii="Arial" w:hAnsi="Arial" w:cs="Arial"/>
        </w:rPr>
        <w:t>cumplimiento</w:t>
      </w:r>
      <w:r w:rsidRPr="00EB5EA6">
        <w:rPr>
          <w:rFonts w:ascii="Arial" w:hAnsi="Arial" w:cs="Arial"/>
          <w:spacing w:val="-13"/>
        </w:rPr>
        <w:t xml:space="preserve"> </w:t>
      </w:r>
      <w:r w:rsidRPr="00EB5EA6">
        <w:rPr>
          <w:rFonts w:ascii="Arial" w:hAnsi="Arial" w:cs="Arial"/>
        </w:rPr>
        <w:t>de</w:t>
      </w:r>
      <w:r w:rsidRPr="00EB5EA6">
        <w:rPr>
          <w:rFonts w:ascii="Arial" w:hAnsi="Arial" w:cs="Arial"/>
          <w:spacing w:val="-14"/>
        </w:rPr>
        <w:t xml:space="preserve"> </w:t>
      </w:r>
      <w:r w:rsidRPr="00EB5EA6">
        <w:rPr>
          <w:rFonts w:ascii="Arial" w:hAnsi="Arial" w:cs="Arial"/>
        </w:rPr>
        <w:t>las</w:t>
      </w:r>
      <w:r w:rsidRPr="00EB5EA6">
        <w:rPr>
          <w:rFonts w:ascii="Arial" w:hAnsi="Arial" w:cs="Arial"/>
          <w:spacing w:val="-14"/>
        </w:rPr>
        <w:t xml:space="preserve"> </w:t>
      </w:r>
      <w:r w:rsidRPr="00EB5EA6">
        <w:rPr>
          <w:rFonts w:ascii="Arial" w:hAnsi="Arial" w:cs="Arial"/>
        </w:rPr>
        <w:t>obligaciones</w:t>
      </w:r>
      <w:r w:rsidRPr="00EB5EA6">
        <w:rPr>
          <w:rFonts w:ascii="Arial" w:hAnsi="Arial" w:cs="Arial"/>
          <w:spacing w:val="-17"/>
        </w:rPr>
        <w:t xml:space="preserve"> </w:t>
      </w:r>
      <w:r w:rsidRPr="00EB5EA6">
        <w:rPr>
          <w:rFonts w:ascii="Arial" w:hAnsi="Arial" w:cs="Arial"/>
        </w:rPr>
        <w:t>del</w:t>
      </w:r>
      <w:r w:rsidRPr="00EB5EA6">
        <w:rPr>
          <w:rFonts w:ascii="Arial" w:hAnsi="Arial" w:cs="Arial"/>
          <w:spacing w:val="-14"/>
        </w:rPr>
        <w:t xml:space="preserve"> </w:t>
      </w:r>
      <w:r w:rsidRPr="00EB5EA6">
        <w:rPr>
          <w:rFonts w:ascii="Arial" w:hAnsi="Arial" w:cs="Arial"/>
        </w:rPr>
        <w:t>contrato</w:t>
      </w:r>
    </w:p>
    <w:p w14:paraId="008ECCC7" w14:textId="6F69A0CF" w:rsidR="00637AFF" w:rsidRPr="00321770" w:rsidRDefault="00637AFF" w:rsidP="00321770">
      <w:pPr>
        <w:pStyle w:val="Prrafodelista"/>
        <w:numPr>
          <w:ilvl w:val="0"/>
          <w:numId w:val="5"/>
        </w:numPr>
        <w:tabs>
          <w:tab w:val="left" w:pos="1236"/>
        </w:tabs>
        <w:spacing w:after="80"/>
        <w:ind w:left="714" w:right="11" w:hanging="357"/>
        <w:jc w:val="both"/>
        <w:rPr>
          <w:rFonts w:ascii="Arial" w:hAnsi="Arial" w:cs="Arial"/>
        </w:rPr>
      </w:pPr>
      <w:r w:rsidRPr="00EB5EA6">
        <w:rPr>
          <w:rFonts w:ascii="Arial" w:hAnsi="Arial" w:cs="Arial"/>
        </w:rPr>
        <w:t>Respeto en el relacionamiento y los derechos con poblaciones diversas,</w:t>
      </w:r>
      <w:r w:rsidRPr="00EB5EA6">
        <w:rPr>
          <w:rFonts w:ascii="Arial" w:hAnsi="Arial" w:cs="Arial"/>
          <w:spacing w:val="1"/>
        </w:rPr>
        <w:t xml:space="preserve"> </w:t>
      </w:r>
      <w:r w:rsidRPr="00EB5EA6">
        <w:rPr>
          <w:rFonts w:ascii="Arial" w:hAnsi="Arial" w:cs="Arial"/>
        </w:rPr>
        <w:t>minoritarias</w:t>
      </w:r>
      <w:r w:rsidRPr="00EB5EA6">
        <w:rPr>
          <w:rFonts w:ascii="Arial" w:hAnsi="Arial" w:cs="Arial"/>
          <w:spacing w:val="-1"/>
        </w:rPr>
        <w:t xml:space="preserve"> </w:t>
      </w:r>
      <w:r w:rsidRPr="00EB5EA6">
        <w:rPr>
          <w:rFonts w:ascii="Arial" w:hAnsi="Arial" w:cs="Arial"/>
        </w:rPr>
        <w:t>y</w:t>
      </w:r>
      <w:r w:rsidRPr="00EB5EA6">
        <w:rPr>
          <w:rFonts w:ascii="Arial" w:hAnsi="Arial" w:cs="Arial"/>
          <w:spacing w:val="-2"/>
        </w:rPr>
        <w:t xml:space="preserve"> </w:t>
      </w:r>
      <w:r w:rsidRPr="00EB5EA6">
        <w:rPr>
          <w:rFonts w:ascii="Arial" w:hAnsi="Arial" w:cs="Arial"/>
        </w:rPr>
        <w:t>sujetos de especial protección.</w:t>
      </w:r>
    </w:p>
    <w:p w14:paraId="51646CC7" w14:textId="5699720A" w:rsidR="00637AFF" w:rsidRDefault="00637AFF" w:rsidP="00637AFF">
      <w:pPr>
        <w:tabs>
          <w:tab w:val="left" w:pos="1236"/>
        </w:tabs>
        <w:ind w:right="785"/>
        <w:jc w:val="both"/>
        <w:rPr>
          <w:rFonts w:ascii="Arial" w:hAnsi="Arial" w:cs="Arial"/>
          <w:b/>
          <w:bCs/>
        </w:rPr>
      </w:pPr>
      <w:r w:rsidRPr="00EB5EA6">
        <w:rPr>
          <w:rFonts w:ascii="Arial" w:hAnsi="Arial" w:cs="Arial"/>
          <w:b/>
          <w:bCs/>
        </w:rPr>
        <w:t xml:space="preserve">Obligaciones específicas: </w:t>
      </w:r>
    </w:p>
    <w:p w14:paraId="6C2006DA" w14:textId="322FCAA2" w:rsidR="00710E96" w:rsidRDefault="00710E96" w:rsidP="00710E96">
      <w:pPr>
        <w:pStyle w:val="Prrafodelista"/>
        <w:widowControl/>
        <w:numPr>
          <w:ilvl w:val="0"/>
          <w:numId w:val="9"/>
        </w:numPr>
        <w:autoSpaceDE/>
        <w:autoSpaceDN/>
        <w:spacing w:after="5" w:line="250" w:lineRule="auto"/>
        <w:ind w:right="258"/>
        <w:jc w:val="both"/>
      </w:pPr>
      <w:r>
        <w:t xml:space="preserve">Relación administrativa con las </w:t>
      </w:r>
      <w:r w:rsidR="009E2613">
        <w:t xml:space="preserve">coordinaciones </w:t>
      </w:r>
      <w:r>
        <w:t xml:space="preserve">regionales MOE para dar cumplimiento a la documentación necesaria y el adecuado archivo en el servidor nacional </w:t>
      </w:r>
    </w:p>
    <w:p w14:paraId="49075A53" w14:textId="4025C97A" w:rsidR="00710E96" w:rsidRDefault="00710E96" w:rsidP="00710E96">
      <w:pPr>
        <w:pStyle w:val="Prrafodelista"/>
        <w:widowControl/>
        <w:numPr>
          <w:ilvl w:val="0"/>
          <w:numId w:val="9"/>
        </w:numPr>
        <w:autoSpaceDE/>
        <w:autoSpaceDN/>
        <w:spacing w:after="5" w:line="250" w:lineRule="auto"/>
        <w:ind w:right="258"/>
        <w:jc w:val="both"/>
      </w:pPr>
      <w:r>
        <w:t xml:space="preserve">Dar cumplimiento al procedimiento convenios en el aplicativo SGC para dejar documentada la contratación. </w:t>
      </w:r>
    </w:p>
    <w:p w14:paraId="1C9E8EA1" w14:textId="7F7E0296" w:rsidR="00710E96" w:rsidRDefault="00710E96" w:rsidP="00710E96">
      <w:pPr>
        <w:pStyle w:val="Prrafodelista"/>
        <w:widowControl/>
        <w:numPr>
          <w:ilvl w:val="0"/>
          <w:numId w:val="9"/>
        </w:numPr>
        <w:autoSpaceDE/>
        <w:autoSpaceDN/>
        <w:spacing w:after="5" w:line="250" w:lineRule="auto"/>
        <w:ind w:right="258"/>
        <w:jc w:val="both"/>
      </w:pPr>
      <w:r>
        <w:t>Seguimiento a las verificaciones de seguimiento por el coordinador nacional, verificar el adecuado enlace a los productos y subir los pagos.</w:t>
      </w:r>
    </w:p>
    <w:p w14:paraId="499BD9CA" w14:textId="0CAC81CB" w:rsidR="00710E96" w:rsidRDefault="00710E96" w:rsidP="00710E96">
      <w:pPr>
        <w:pStyle w:val="Prrafodelista"/>
        <w:widowControl/>
        <w:numPr>
          <w:ilvl w:val="0"/>
          <w:numId w:val="9"/>
        </w:numPr>
        <w:autoSpaceDE/>
        <w:autoSpaceDN/>
        <w:spacing w:after="5" w:line="250" w:lineRule="auto"/>
        <w:ind w:right="258"/>
        <w:jc w:val="both"/>
      </w:pPr>
      <w:r>
        <w:t xml:space="preserve">Acompañar a las regionales en los tramites administrativos nacionales  </w:t>
      </w:r>
    </w:p>
    <w:p w14:paraId="291BCEDD" w14:textId="5850E2E7" w:rsidR="00086315" w:rsidRDefault="00710E96" w:rsidP="00EC4FEB">
      <w:pPr>
        <w:pStyle w:val="Prrafodelista"/>
        <w:widowControl/>
        <w:numPr>
          <w:ilvl w:val="0"/>
          <w:numId w:val="9"/>
        </w:numPr>
        <w:autoSpaceDE/>
        <w:autoSpaceDN/>
        <w:spacing w:after="5" w:line="250" w:lineRule="auto"/>
        <w:ind w:right="258"/>
        <w:jc w:val="both"/>
      </w:pPr>
      <w:r>
        <w:t xml:space="preserve">Apoyo a la </w:t>
      </w:r>
      <w:r w:rsidR="00086315">
        <w:t>C</w:t>
      </w:r>
      <w:r>
        <w:t xml:space="preserve">oordinación </w:t>
      </w:r>
      <w:r w:rsidR="00086315">
        <w:t>administración y financiera, manejo de Excel en informes financieros y labores administrativas</w:t>
      </w:r>
    </w:p>
    <w:p w14:paraId="4AF945BB" w14:textId="48DFB7D2" w:rsidR="00321770" w:rsidRDefault="00321770" w:rsidP="00E722C6">
      <w:pPr>
        <w:pStyle w:val="Prrafodelista"/>
        <w:widowControl/>
        <w:numPr>
          <w:ilvl w:val="0"/>
          <w:numId w:val="9"/>
        </w:numPr>
        <w:autoSpaceDE/>
        <w:autoSpaceDN/>
        <w:spacing w:after="5" w:line="250" w:lineRule="auto"/>
        <w:ind w:right="258"/>
        <w:jc w:val="both"/>
      </w:pPr>
      <w:r>
        <w:t>Cualquier otra función relacionada con las anteriores tareas, según directrices de la Coordinación de Justicia Electoral y la Dirección de la MOE.</w:t>
      </w:r>
    </w:p>
    <w:p w14:paraId="691E6B8D" w14:textId="77777777" w:rsidR="003836B2" w:rsidRPr="00EE097E" w:rsidRDefault="003836B2" w:rsidP="00EB5EA6">
      <w:pPr>
        <w:pStyle w:val="Textoindependiente"/>
        <w:spacing w:after="80"/>
        <w:rPr>
          <w:rFonts w:ascii="Arial" w:hAnsi="Arial" w:cs="Arial"/>
          <w:sz w:val="22"/>
          <w:szCs w:val="22"/>
        </w:rPr>
      </w:pPr>
    </w:p>
    <w:p w14:paraId="1A8E5DA6" w14:textId="77777777" w:rsidR="00EB5EA6" w:rsidRDefault="005A738E" w:rsidP="00EB5EA6">
      <w:pPr>
        <w:pStyle w:val="Textoindependiente"/>
        <w:spacing w:before="92"/>
        <w:ind w:right="174"/>
        <w:jc w:val="both"/>
        <w:rPr>
          <w:rFonts w:ascii="Arial" w:hAnsi="Arial" w:cs="Arial"/>
          <w:sz w:val="22"/>
          <w:szCs w:val="22"/>
        </w:rPr>
      </w:pPr>
      <w:r w:rsidRPr="00EB5EA6">
        <w:rPr>
          <w:rFonts w:ascii="Arial" w:hAnsi="Arial" w:cs="Arial"/>
          <w:b/>
          <w:sz w:val="22"/>
          <w:szCs w:val="22"/>
        </w:rPr>
        <w:t>Fecha límite para recepción de candidaturas:</w:t>
      </w:r>
      <w:r w:rsidRPr="00EB5EA6">
        <w:rPr>
          <w:rFonts w:ascii="Arial" w:hAnsi="Arial" w:cs="Arial"/>
          <w:sz w:val="22"/>
          <w:szCs w:val="22"/>
        </w:rPr>
        <w:t xml:space="preserve"> </w:t>
      </w:r>
    </w:p>
    <w:p w14:paraId="7D1F1F07" w14:textId="55991B18" w:rsidR="003836B2" w:rsidRPr="00637AFF" w:rsidRDefault="00520EB3" w:rsidP="00EB5EA6">
      <w:pPr>
        <w:pStyle w:val="Textoindependiente"/>
        <w:spacing w:before="92"/>
        <w:ind w:right="1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3438B1" w:rsidRPr="00EB5EA6">
        <w:rPr>
          <w:rFonts w:ascii="Arial" w:hAnsi="Arial" w:cs="Arial"/>
          <w:b/>
          <w:bCs/>
          <w:sz w:val="22"/>
          <w:szCs w:val="22"/>
        </w:rPr>
        <w:t xml:space="preserve"> de </w:t>
      </w:r>
      <w:r>
        <w:rPr>
          <w:rFonts w:ascii="Arial" w:hAnsi="Arial" w:cs="Arial"/>
          <w:b/>
          <w:bCs/>
          <w:sz w:val="22"/>
          <w:szCs w:val="22"/>
        </w:rPr>
        <w:t>agosto</w:t>
      </w:r>
      <w:r w:rsidR="003438B1" w:rsidRPr="00EB5EA6">
        <w:rPr>
          <w:rFonts w:ascii="Arial" w:hAnsi="Arial" w:cs="Arial"/>
          <w:b/>
          <w:bCs/>
          <w:sz w:val="22"/>
          <w:szCs w:val="22"/>
        </w:rPr>
        <w:t xml:space="preserve"> de 2023</w:t>
      </w:r>
      <w:r w:rsidR="00EB5EA6" w:rsidRPr="00EB5EA6">
        <w:rPr>
          <w:rFonts w:ascii="Arial" w:hAnsi="Arial" w:cs="Arial"/>
          <w:b/>
          <w:bCs/>
          <w:sz w:val="22"/>
          <w:szCs w:val="22"/>
        </w:rPr>
        <w:t>, a las 18:00 horas</w:t>
      </w:r>
      <w:r w:rsidR="005A738E" w:rsidRPr="00EB5EA6">
        <w:rPr>
          <w:rFonts w:ascii="Arial" w:hAnsi="Arial" w:cs="Arial"/>
          <w:b/>
          <w:bCs/>
          <w:sz w:val="22"/>
          <w:szCs w:val="22"/>
        </w:rPr>
        <w:t>.</w:t>
      </w:r>
      <w:r w:rsidR="005A738E" w:rsidRPr="00EB5EA6">
        <w:rPr>
          <w:rFonts w:ascii="Arial" w:hAnsi="Arial" w:cs="Arial"/>
          <w:sz w:val="22"/>
          <w:szCs w:val="22"/>
        </w:rPr>
        <w:t xml:space="preserve"> Las hojas de vida</w:t>
      </w:r>
      <w:r w:rsidR="005A738E" w:rsidRPr="00EB5EA6">
        <w:rPr>
          <w:rFonts w:ascii="Arial" w:hAnsi="Arial" w:cs="Arial"/>
          <w:spacing w:val="1"/>
          <w:sz w:val="22"/>
          <w:szCs w:val="22"/>
        </w:rPr>
        <w:t xml:space="preserve"> </w:t>
      </w:r>
      <w:r w:rsidR="005A738E" w:rsidRPr="00EB5EA6">
        <w:rPr>
          <w:rFonts w:ascii="Arial" w:hAnsi="Arial" w:cs="Arial"/>
          <w:spacing w:val="-1"/>
          <w:sz w:val="22"/>
          <w:szCs w:val="22"/>
        </w:rPr>
        <w:t>deben</w:t>
      </w:r>
      <w:r w:rsidR="005A738E" w:rsidRPr="00EB5EA6">
        <w:rPr>
          <w:rFonts w:ascii="Arial" w:hAnsi="Arial" w:cs="Arial"/>
          <w:spacing w:val="-13"/>
          <w:sz w:val="22"/>
          <w:szCs w:val="22"/>
        </w:rPr>
        <w:t xml:space="preserve"> </w:t>
      </w:r>
      <w:r w:rsidR="005A738E" w:rsidRPr="00EB5EA6">
        <w:rPr>
          <w:rFonts w:ascii="Arial" w:hAnsi="Arial" w:cs="Arial"/>
          <w:spacing w:val="-1"/>
          <w:sz w:val="22"/>
          <w:szCs w:val="22"/>
        </w:rPr>
        <w:t>ser</w:t>
      </w:r>
      <w:r w:rsidR="005A738E" w:rsidRPr="00EB5EA6">
        <w:rPr>
          <w:rFonts w:ascii="Arial" w:hAnsi="Arial" w:cs="Arial"/>
          <w:spacing w:val="-15"/>
          <w:sz w:val="22"/>
          <w:szCs w:val="22"/>
        </w:rPr>
        <w:t xml:space="preserve"> </w:t>
      </w:r>
      <w:r w:rsidR="005A738E" w:rsidRPr="00EB5EA6">
        <w:rPr>
          <w:rFonts w:ascii="Arial" w:hAnsi="Arial" w:cs="Arial"/>
          <w:spacing w:val="-1"/>
          <w:sz w:val="22"/>
          <w:szCs w:val="22"/>
        </w:rPr>
        <w:t>enviadas</w:t>
      </w:r>
      <w:r w:rsidR="005A738E" w:rsidRPr="00EB5EA6">
        <w:rPr>
          <w:rFonts w:ascii="Arial" w:hAnsi="Arial" w:cs="Arial"/>
          <w:spacing w:val="-14"/>
          <w:sz w:val="22"/>
          <w:szCs w:val="22"/>
        </w:rPr>
        <w:t xml:space="preserve"> </w:t>
      </w:r>
      <w:r w:rsidR="005A738E" w:rsidRPr="00EB5EA6">
        <w:rPr>
          <w:rFonts w:ascii="Arial" w:hAnsi="Arial" w:cs="Arial"/>
          <w:spacing w:val="-1"/>
          <w:sz w:val="22"/>
          <w:szCs w:val="22"/>
        </w:rPr>
        <w:t>a</w:t>
      </w:r>
      <w:r w:rsidR="005A738E" w:rsidRPr="00EB5EA6">
        <w:rPr>
          <w:rFonts w:ascii="Arial" w:hAnsi="Arial" w:cs="Arial"/>
          <w:spacing w:val="-14"/>
          <w:sz w:val="22"/>
          <w:szCs w:val="22"/>
        </w:rPr>
        <w:t xml:space="preserve"> </w:t>
      </w:r>
      <w:r w:rsidR="005A738E" w:rsidRPr="00EB5EA6">
        <w:rPr>
          <w:rFonts w:ascii="Arial" w:hAnsi="Arial" w:cs="Arial"/>
          <w:spacing w:val="-1"/>
          <w:sz w:val="22"/>
          <w:szCs w:val="22"/>
        </w:rPr>
        <w:t>la</w:t>
      </w:r>
      <w:r w:rsidR="005A738E" w:rsidRPr="00EB5EA6">
        <w:rPr>
          <w:rFonts w:ascii="Arial" w:hAnsi="Arial" w:cs="Arial"/>
          <w:spacing w:val="-15"/>
          <w:sz w:val="22"/>
          <w:szCs w:val="22"/>
        </w:rPr>
        <w:t xml:space="preserve"> </w:t>
      </w:r>
      <w:r w:rsidR="005A738E" w:rsidRPr="00EB5EA6">
        <w:rPr>
          <w:rFonts w:ascii="Arial" w:hAnsi="Arial" w:cs="Arial"/>
          <w:spacing w:val="-1"/>
          <w:sz w:val="22"/>
          <w:szCs w:val="22"/>
        </w:rPr>
        <w:t>siguiente</w:t>
      </w:r>
      <w:r w:rsidR="005A738E" w:rsidRPr="00EB5EA6">
        <w:rPr>
          <w:rFonts w:ascii="Arial" w:hAnsi="Arial" w:cs="Arial"/>
          <w:spacing w:val="-13"/>
          <w:sz w:val="22"/>
          <w:szCs w:val="22"/>
        </w:rPr>
        <w:t xml:space="preserve"> </w:t>
      </w:r>
      <w:r w:rsidR="005A738E" w:rsidRPr="00EB5EA6">
        <w:rPr>
          <w:rFonts w:ascii="Arial" w:hAnsi="Arial" w:cs="Arial"/>
          <w:sz w:val="22"/>
          <w:szCs w:val="22"/>
        </w:rPr>
        <w:t>dirección:</w:t>
      </w:r>
      <w:r w:rsidR="005A738E" w:rsidRPr="00EB5EA6">
        <w:rPr>
          <w:rFonts w:ascii="Arial" w:hAnsi="Arial" w:cs="Arial"/>
          <w:spacing w:val="-11"/>
          <w:sz w:val="22"/>
          <w:szCs w:val="22"/>
        </w:rPr>
        <w:t xml:space="preserve"> </w:t>
      </w:r>
      <w:hyperlink r:id="rId7" w:history="1">
        <w:r w:rsidR="003438B1" w:rsidRPr="00EB5EA6">
          <w:rPr>
            <w:rStyle w:val="Hipervnculo"/>
            <w:rFonts w:ascii="Arial" w:hAnsi="Arial" w:cs="Arial"/>
            <w:sz w:val="22"/>
            <w:szCs w:val="22"/>
          </w:rPr>
          <w:t>convocatorias@moe.org.co</w:t>
        </w:r>
        <w:r w:rsidR="003438B1" w:rsidRPr="00EB5EA6">
          <w:rPr>
            <w:rStyle w:val="Hipervnculo"/>
            <w:rFonts w:ascii="Arial" w:hAnsi="Arial" w:cs="Arial"/>
            <w:spacing w:val="-12"/>
            <w:sz w:val="22"/>
            <w:szCs w:val="22"/>
          </w:rPr>
          <w:t xml:space="preserve"> </w:t>
        </w:r>
      </w:hyperlink>
      <w:r w:rsidR="005A738E" w:rsidRPr="00EB5EA6">
        <w:rPr>
          <w:rFonts w:ascii="Arial" w:hAnsi="Arial" w:cs="Arial"/>
          <w:sz w:val="22"/>
          <w:szCs w:val="22"/>
        </w:rPr>
        <w:t>con</w:t>
      </w:r>
      <w:r w:rsidR="005A738E" w:rsidRPr="00EB5EA6">
        <w:rPr>
          <w:rFonts w:ascii="Arial" w:hAnsi="Arial" w:cs="Arial"/>
          <w:spacing w:val="-14"/>
          <w:sz w:val="22"/>
          <w:szCs w:val="22"/>
        </w:rPr>
        <w:t xml:space="preserve"> </w:t>
      </w:r>
      <w:r w:rsidR="005A738E" w:rsidRPr="00EB5EA6">
        <w:rPr>
          <w:rFonts w:ascii="Arial" w:hAnsi="Arial" w:cs="Arial"/>
          <w:sz w:val="22"/>
          <w:szCs w:val="22"/>
        </w:rPr>
        <w:t>el</w:t>
      </w:r>
      <w:r w:rsidR="005A738E" w:rsidRPr="00EB5EA6">
        <w:rPr>
          <w:rFonts w:ascii="Arial" w:hAnsi="Arial" w:cs="Arial"/>
          <w:spacing w:val="-16"/>
          <w:sz w:val="22"/>
          <w:szCs w:val="22"/>
        </w:rPr>
        <w:t xml:space="preserve"> </w:t>
      </w:r>
      <w:r w:rsidR="005A738E" w:rsidRPr="00EB5EA6">
        <w:rPr>
          <w:rFonts w:ascii="Arial" w:hAnsi="Arial" w:cs="Arial"/>
          <w:sz w:val="22"/>
          <w:szCs w:val="22"/>
        </w:rPr>
        <w:t>asunto:</w:t>
      </w:r>
      <w:r w:rsidR="005A738E" w:rsidRPr="00EB5EA6">
        <w:rPr>
          <w:rFonts w:ascii="Arial" w:hAnsi="Arial" w:cs="Arial"/>
          <w:spacing w:val="-14"/>
          <w:sz w:val="22"/>
          <w:szCs w:val="22"/>
        </w:rPr>
        <w:t xml:space="preserve"> </w:t>
      </w:r>
      <w:r>
        <w:rPr>
          <w:rFonts w:ascii="Arial" w:hAnsi="Arial" w:cs="Arial"/>
          <w:spacing w:val="-14"/>
          <w:sz w:val="22"/>
          <w:szCs w:val="22"/>
        </w:rPr>
        <w:t xml:space="preserve">TECNICO </w:t>
      </w:r>
      <w:r w:rsidR="009E2613">
        <w:rPr>
          <w:rFonts w:ascii="Arial" w:hAnsi="Arial" w:cs="Arial"/>
          <w:spacing w:val="-14"/>
          <w:sz w:val="22"/>
          <w:szCs w:val="22"/>
        </w:rPr>
        <w:t>ADMINISTRATIVO</w:t>
      </w:r>
      <w:r w:rsidR="005A738E" w:rsidRPr="00EB5EA6">
        <w:rPr>
          <w:rFonts w:ascii="Arial" w:hAnsi="Arial" w:cs="Arial"/>
          <w:sz w:val="22"/>
          <w:szCs w:val="22"/>
        </w:rPr>
        <w:t>. Sólo los</w:t>
      </w:r>
      <w:r w:rsidR="008272C8">
        <w:rPr>
          <w:rFonts w:ascii="Arial" w:hAnsi="Arial" w:cs="Arial"/>
          <w:sz w:val="22"/>
          <w:szCs w:val="22"/>
        </w:rPr>
        <w:t xml:space="preserve">/as </w:t>
      </w:r>
      <w:r w:rsidR="005A738E" w:rsidRPr="00EB5EA6">
        <w:rPr>
          <w:rFonts w:ascii="Arial" w:hAnsi="Arial" w:cs="Arial"/>
          <w:sz w:val="22"/>
          <w:szCs w:val="22"/>
        </w:rPr>
        <w:t>candidatos</w:t>
      </w:r>
      <w:r w:rsidR="008272C8">
        <w:rPr>
          <w:rFonts w:ascii="Arial" w:hAnsi="Arial" w:cs="Arial"/>
          <w:sz w:val="22"/>
          <w:szCs w:val="22"/>
        </w:rPr>
        <w:t>/as</w:t>
      </w:r>
      <w:r w:rsidR="005A738E" w:rsidRPr="00EB5EA6">
        <w:rPr>
          <w:rFonts w:ascii="Arial" w:hAnsi="Arial" w:cs="Arial"/>
          <w:sz w:val="22"/>
          <w:szCs w:val="22"/>
        </w:rPr>
        <w:t xml:space="preserve"> </w:t>
      </w:r>
      <w:r w:rsidR="008272C8" w:rsidRPr="00EB5EA6">
        <w:rPr>
          <w:rFonts w:ascii="Arial" w:hAnsi="Arial" w:cs="Arial"/>
          <w:sz w:val="22"/>
          <w:szCs w:val="22"/>
        </w:rPr>
        <w:t>preseleccionados</w:t>
      </w:r>
      <w:r w:rsidR="008272C8">
        <w:rPr>
          <w:rFonts w:ascii="Arial" w:hAnsi="Arial" w:cs="Arial"/>
          <w:sz w:val="22"/>
          <w:szCs w:val="22"/>
        </w:rPr>
        <w:t>/</w:t>
      </w:r>
      <w:r w:rsidR="005A738E" w:rsidRPr="00EB5EA6">
        <w:rPr>
          <w:rFonts w:ascii="Arial" w:hAnsi="Arial" w:cs="Arial"/>
          <w:sz w:val="22"/>
          <w:szCs w:val="22"/>
        </w:rPr>
        <w:t>as</w:t>
      </w:r>
      <w:r w:rsidR="005A738E" w:rsidRPr="00EB5EA6">
        <w:rPr>
          <w:rFonts w:ascii="Arial" w:hAnsi="Arial" w:cs="Arial"/>
          <w:spacing w:val="-1"/>
          <w:sz w:val="22"/>
          <w:szCs w:val="22"/>
        </w:rPr>
        <w:t xml:space="preserve"> </w:t>
      </w:r>
      <w:r w:rsidR="005A738E" w:rsidRPr="00EB5EA6">
        <w:rPr>
          <w:rFonts w:ascii="Arial" w:hAnsi="Arial" w:cs="Arial"/>
          <w:sz w:val="22"/>
          <w:szCs w:val="22"/>
        </w:rPr>
        <w:t>serán contactados</w:t>
      </w:r>
      <w:r w:rsidR="005A738E" w:rsidRPr="00EB5EA6">
        <w:rPr>
          <w:rFonts w:ascii="Arial" w:hAnsi="Arial" w:cs="Arial"/>
          <w:spacing w:val="-1"/>
          <w:sz w:val="22"/>
          <w:szCs w:val="22"/>
        </w:rPr>
        <w:t xml:space="preserve"> </w:t>
      </w:r>
      <w:r w:rsidR="005A738E" w:rsidRPr="00EB5EA6">
        <w:rPr>
          <w:rFonts w:ascii="Arial" w:hAnsi="Arial" w:cs="Arial"/>
          <w:sz w:val="22"/>
          <w:szCs w:val="22"/>
        </w:rPr>
        <w:t>para la</w:t>
      </w:r>
      <w:r w:rsidR="005A738E" w:rsidRPr="00EB5EA6">
        <w:rPr>
          <w:rFonts w:ascii="Arial" w:hAnsi="Arial" w:cs="Arial"/>
          <w:spacing w:val="-3"/>
          <w:sz w:val="22"/>
          <w:szCs w:val="22"/>
        </w:rPr>
        <w:t xml:space="preserve"> </w:t>
      </w:r>
      <w:r w:rsidR="005A738E" w:rsidRPr="00EB5EA6">
        <w:rPr>
          <w:rFonts w:ascii="Arial" w:hAnsi="Arial" w:cs="Arial"/>
          <w:sz w:val="22"/>
          <w:szCs w:val="22"/>
        </w:rPr>
        <w:t>realización</w:t>
      </w:r>
      <w:r w:rsidR="005A738E" w:rsidRPr="00EB5EA6">
        <w:rPr>
          <w:rFonts w:ascii="Arial" w:hAnsi="Arial" w:cs="Arial"/>
          <w:spacing w:val="1"/>
          <w:sz w:val="22"/>
          <w:szCs w:val="22"/>
        </w:rPr>
        <w:t xml:space="preserve"> </w:t>
      </w:r>
      <w:r w:rsidR="003438B1" w:rsidRPr="00EB5EA6">
        <w:rPr>
          <w:rFonts w:ascii="Arial" w:hAnsi="Arial" w:cs="Arial"/>
          <w:spacing w:val="1"/>
          <w:sz w:val="22"/>
          <w:szCs w:val="22"/>
        </w:rPr>
        <w:t xml:space="preserve">de </w:t>
      </w:r>
      <w:r w:rsidR="005A738E" w:rsidRPr="00EB5EA6">
        <w:rPr>
          <w:rFonts w:ascii="Arial" w:hAnsi="Arial" w:cs="Arial"/>
          <w:sz w:val="22"/>
          <w:szCs w:val="22"/>
        </w:rPr>
        <w:t>una</w:t>
      </w:r>
      <w:r w:rsidR="005A738E" w:rsidRPr="00EB5EA6">
        <w:rPr>
          <w:rFonts w:ascii="Arial" w:hAnsi="Arial" w:cs="Arial"/>
          <w:spacing w:val="-1"/>
          <w:sz w:val="22"/>
          <w:szCs w:val="22"/>
        </w:rPr>
        <w:t xml:space="preserve"> </w:t>
      </w:r>
      <w:r w:rsidR="005A738E" w:rsidRPr="00EB5EA6">
        <w:rPr>
          <w:rFonts w:ascii="Arial" w:hAnsi="Arial" w:cs="Arial"/>
          <w:sz w:val="22"/>
          <w:szCs w:val="22"/>
        </w:rPr>
        <w:t>prueba y</w:t>
      </w:r>
      <w:r w:rsidR="005A738E" w:rsidRPr="00EB5EA6">
        <w:rPr>
          <w:rFonts w:ascii="Arial" w:hAnsi="Arial" w:cs="Arial"/>
          <w:spacing w:val="1"/>
          <w:sz w:val="22"/>
          <w:szCs w:val="22"/>
        </w:rPr>
        <w:t xml:space="preserve"> </w:t>
      </w:r>
      <w:r w:rsidR="005A738E" w:rsidRPr="00EB5EA6">
        <w:rPr>
          <w:rFonts w:ascii="Arial" w:hAnsi="Arial" w:cs="Arial"/>
          <w:sz w:val="22"/>
          <w:szCs w:val="22"/>
        </w:rPr>
        <w:t>entrevistas.</w:t>
      </w:r>
    </w:p>
    <w:p w14:paraId="2DF65BF6" w14:textId="6E99F6CA" w:rsidR="003836B2" w:rsidRDefault="003836B2">
      <w:pPr>
        <w:pStyle w:val="Textoindependiente"/>
        <w:rPr>
          <w:rFonts w:ascii="Arial" w:hAnsi="Arial" w:cs="Arial"/>
          <w:i/>
          <w:iCs/>
          <w:sz w:val="20"/>
          <w:szCs w:val="20"/>
        </w:rPr>
      </w:pPr>
    </w:p>
    <w:p w14:paraId="5F32AF20" w14:textId="0059DBCB" w:rsidR="003836B2" w:rsidRPr="00C04B4A" w:rsidRDefault="005A738E" w:rsidP="005A738E">
      <w:pPr>
        <w:pStyle w:val="Ttulo1"/>
        <w:ind w:left="0" w:firstLine="0"/>
        <w:jc w:val="both"/>
        <w:rPr>
          <w:rFonts w:eastAsia="Arial MT"/>
          <w:b w:val="0"/>
          <w:bCs w:val="0"/>
          <w:i/>
          <w:iCs/>
          <w:sz w:val="22"/>
          <w:szCs w:val="22"/>
        </w:rPr>
      </w:pPr>
      <w:r w:rsidRPr="00C04B4A">
        <w:rPr>
          <w:rFonts w:eastAsia="Arial MT"/>
          <w:b w:val="0"/>
          <w:bCs w:val="0"/>
          <w:i/>
          <w:iCs/>
          <w:sz w:val="22"/>
          <w:szCs w:val="22"/>
        </w:rPr>
        <w:t>La MOE es una organización que promueve la igualdad de oportunidades, por lo que invita a todas aquellas personas que se identifiquen con sus fines y con las tareas enunciadas a enviar sus candidaturas. La MOE no tolera actos discriminatorios por etnia o raza, g</w:t>
      </w:r>
      <w:r w:rsidR="008272C8">
        <w:rPr>
          <w:rFonts w:eastAsia="Arial MT"/>
          <w:b w:val="0"/>
          <w:bCs w:val="0"/>
          <w:i/>
          <w:iCs/>
          <w:sz w:val="22"/>
          <w:szCs w:val="22"/>
        </w:rPr>
        <w:t>é</w:t>
      </w:r>
      <w:r w:rsidRPr="00C04B4A">
        <w:rPr>
          <w:rFonts w:eastAsia="Arial MT"/>
          <w:b w:val="0"/>
          <w:bCs w:val="0"/>
          <w:i/>
          <w:iCs/>
          <w:sz w:val="22"/>
          <w:szCs w:val="22"/>
        </w:rPr>
        <w:t>nero, sexo, orientación sexual, nacionalidad, ideología política, discapacidad o enfermedad. Cualquier acto o expresión de discriminación será suficiente para la terminación del contrato.</w:t>
      </w:r>
    </w:p>
    <w:sectPr w:rsidR="003836B2" w:rsidRPr="00C04B4A" w:rsidSect="00E722C6">
      <w:headerReference w:type="default" r:id="rId8"/>
      <w:type w:val="continuous"/>
      <w:pgSz w:w="11920" w:h="16850"/>
      <w:pgMar w:top="2269" w:right="1701" w:bottom="1417" w:left="1701" w:header="73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02705" w14:textId="77777777" w:rsidR="008E3B85" w:rsidRDefault="008E3B85">
      <w:r>
        <w:separator/>
      </w:r>
    </w:p>
  </w:endnote>
  <w:endnote w:type="continuationSeparator" w:id="0">
    <w:p w14:paraId="6F7F8901" w14:textId="77777777" w:rsidR="008E3B85" w:rsidRDefault="008E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B3F95" w14:textId="77777777" w:rsidR="008E3B85" w:rsidRDefault="008E3B85">
      <w:r>
        <w:separator/>
      </w:r>
    </w:p>
  </w:footnote>
  <w:footnote w:type="continuationSeparator" w:id="0">
    <w:p w14:paraId="372B24CD" w14:textId="77777777" w:rsidR="008E3B85" w:rsidRDefault="008E3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424C" w14:textId="38E6683A" w:rsidR="003836B2" w:rsidRDefault="003438B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3CB3A8D1" wp14:editId="77E8CBFC">
              <wp:simplePos x="0" y="0"/>
              <wp:positionH relativeFrom="page">
                <wp:posOffset>734695</wp:posOffset>
              </wp:positionH>
              <wp:positionV relativeFrom="page">
                <wp:posOffset>461645</wp:posOffset>
              </wp:positionV>
              <wp:extent cx="6222365" cy="7531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753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06"/>
                            <w:gridCol w:w="5259"/>
                            <w:gridCol w:w="2318"/>
                          </w:tblGrid>
                          <w:tr w:rsidR="003836B2" w14:paraId="01A89FAE" w14:textId="77777777">
                            <w:trPr>
                              <w:trHeight w:val="275"/>
                            </w:trPr>
                            <w:tc>
                              <w:tcPr>
                                <w:tcW w:w="2206" w:type="dxa"/>
                                <w:vMerge w:val="restart"/>
                              </w:tcPr>
                              <w:p w14:paraId="7EAB8943" w14:textId="77777777" w:rsidR="003836B2" w:rsidRDefault="003836B2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59" w:type="dxa"/>
                                <w:vMerge w:val="restart"/>
                                <w:shd w:val="clear" w:color="auto" w:fill="8DB3E0"/>
                              </w:tcPr>
                              <w:p w14:paraId="15BDC907" w14:textId="77777777" w:rsidR="003836B2" w:rsidRDefault="003836B2">
                                <w:pPr>
                                  <w:pStyle w:val="TableParagraph"/>
                                  <w:spacing w:before="11"/>
                                  <w:rPr>
                                    <w:rFonts w:ascii="Times New Roman"/>
                                    <w:sz w:val="19"/>
                                  </w:rPr>
                                </w:pPr>
                              </w:p>
                              <w:p w14:paraId="2CD5C46C" w14:textId="77777777" w:rsidR="003836B2" w:rsidRDefault="005A738E">
                                <w:pPr>
                                  <w:pStyle w:val="TableParagraph"/>
                                  <w:ind w:left="1711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GESTIÓN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HUMANA</w:t>
                                </w:r>
                              </w:p>
                            </w:tc>
                            <w:tc>
                              <w:tcPr>
                                <w:tcW w:w="2318" w:type="dxa"/>
                              </w:tcPr>
                              <w:p w14:paraId="1FDD2386" w14:textId="02E3BD72" w:rsidR="003836B2" w:rsidRDefault="005A738E">
                                <w:pPr>
                                  <w:pStyle w:val="TableParagraph"/>
                                  <w:spacing w:before="49"/>
                                  <w:ind w:left="115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CÓDIGO:</w:t>
                                </w:r>
                              </w:p>
                            </w:tc>
                          </w:tr>
                          <w:tr w:rsidR="003836B2" w14:paraId="3D7220B6" w14:textId="77777777">
                            <w:trPr>
                              <w:trHeight w:val="410"/>
                            </w:trPr>
                            <w:tc>
                              <w:tcPr>
                                <w:tcW w:w="22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D027B13" w14:textId="77777777" w:rsidR="003836B2" w:rsidRDefault="003836B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59" w:type="dxa"/>
                                <w:vMerge/>
                                <w:tcBorders>
                                  <w:top w:val="nil"/>
                                </w:tcBorders>
                                <w:shd w:val="clear" w:color="auto" w:fill="8DB3E0"/>
                              </w:tcPr>
                              <w:p w14:paraId="23386FD5" w14:textId="77777777" w:rsidR="003836B2" w:rsidRDefault="003836B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18" w:type="dxa"/>
                              </w:tcPr>
                              <w:p w14:paraId="4726FAD9" w14:textId="75E77CD4" w:rsidR="003836B2" w:rsidRDefault="005A738E">
                                <w:pPr>
                                  <w:pStyle w:val="TableParagraph"/>
                                  <w:spacing w:before="113"/>
                                  <w:ind w:left="115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VERSION: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3836B2" w14:paraId="1FA3A92B" w14:textId="77777777">
                            <w:trPr>
                              <w:trHeight w:val="460"/>
                            </w:trPr>
                            <w:tc>
                              <w:tcPr>
                                <w:tcW w:w="22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E5DC3B3" w14:textId="77777777" w:rsidR="003836B2" w:rsidRDefault="003836B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59" w:type="dxa"/>
                              </w:tcPr>
                              <w:p w14:paraId="4E29A535" w14:textId="77777777" w:rsidR="003836B2" w:rsidRDefault="003836B2">
                                <w:pPr>
                                  <w:pStyle w:val="TableParagraph"/>
                                  <w:spacing w:before="1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  <w:p w14:paraId="2EB3D3C6" w14:textId="77777777" w:rsidR="003836B2" w:rsidRDefault="005A738E">
                                <w:pPr>
                                  <w:pStyle w:val="TableParagraph"/>
                                  <w:ind w:left="1262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TÉRMINOS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REFERENCIA</w:t>
                                </w:r>
                              </w:p>
                            </w:tc>
                            <w:tc>
                              <w:tcPr>
                                <w:tcW w:w="2318" w:type="dxa"/>
                              </w:tcPr>
                              <w:p w14:paraId="43D00D86" w14:textId="639AD80D" w:rsidR="003836B2" w:rsidRDefault="005A738E">
                                <w:pPr>
                                  <w:pStyle w:val="TableParagraph"/>
                                  <w:spacing w:before="137"/>
                                  <w:ind w:left="115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FECHA: </w:t>
                                </w:r>
                                <w:r w:rsidR="00CD7420">
                                  <w:rPr>
                                    <w:sz w:val="16"/>
                                  </w:rPr>
                                  <w:t>2023/02/23</w:t>
                                </w:r>
                              </w:p>
                            </w:tc>
                          </w:tr>
                        </w:tbl>
                        <w:p w14:paraId="649DA824" w14:textId="77777777" w:rsidR="003836B2" w:rsidRDefault="003836B2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3A8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7.85pt;margin-top:36.35pt;width:489.95pt;height:59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06"/>
                      <w:gridCol w:w="5259"/>
                      <w:gridCol w:w="2318"/>
                    </w:tblGrid>
                    <w:tr w:rsidR="003836B2" w14:paraId="01A89FAE" w14:textId="77777777">
                      <w:trPr>
                        <w:trHeight w:val="275"/>
                      </w:trPr>
                      <w:tc>
                        <w:tcPr>
                          <w:tcW w:w="2206" w:type="dxa"/>
                          <w:vMerge w:val="restart"/>
                        </w:tcPr>
                        <w:p w14:paraId="7EAB8943" w14:textId="77777777" w:rsidR="003836B2" w:rsidRDefault="003836B2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259" w:type="dxa"/>
                          <w:vMerge w:val="restart"/>
                          <w:shd w:val="clear" w:color="auto" w:fill="8DB3E0"/>
                        </w:tcPr>
                        <w:p w14:paraId="15BDC907" w14:textId="77777777" w:rsidR="003836B2" w:rsidRDefault="003836B2">
                          <w:pPr>
                            <w:pStyle w:val="TableParagraph"/>
                            <w:spacing w:before="11"/>
                            <w:rPr>
                              <w:rFonts w:ascii="Times New Roman"/>
                              <w:sz w:val="19"/>
                            </w:rPr>
                          </w:pPr>
                        </w:p>
                        <w:p w14:paraId="2CD5C46C" w14:textId="77777777" w:rsidR="003836B2" w:rsidRDefault="005A738E">
                          <w:pPr>
                            <w:pStyle w:val="TableParagraph"/>
                            <w:ind w:left="1711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GESTIÓN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HUMANA</w:t>
                          </w:r>
                        </w:p>
                      </w:tc>
                      <w:tc>
                        <w:tcPr>
                          <w:tcW w:w="2318" w:type="dxa"/>
                        </w:tcPr>
                        <w:p w14:paraId="1FDD2386" w14:textId="02E3BD72" w:rsidR="003836B2" w:rsidRDefault="005A738E">
                          <w:pPr>
                            <w:pStyle w:val="TableParagraph"/>
                            <w:spacing w:before="49"/>
                            <w:ind w:left="11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CÓDIGO:</w:t>
                          </w:r>
                        </w:p>
                      </w:tc>
                    </w:tr>
                    <w:tr w:rsidR="003836B2" w14:paraId="3D7220B6" w14:textId="77777777">
                      <w:trPr>
                        <w:trHeight w:val="410"/>
                      </w:trPr>
                      <w:tc>
                        <w:tcPr>
                          <w:tcW w:w="2206" w:type="dxa"/>
                          <w:vMerge/>
                          <w:tcBorders>
                            <w:top w:val="nil"/>
                          </w:tcBorders>
                        </w:tcPr>
                        <w:p w14:paraId="3D027B13" w14:textId="77777777" w:rsidR="003836B2" w:rsidRDefault="003836B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59" w:type="dxa"/>
                          <w:vMerge/>
                          <w:tcBorders>
                            <w:top w:val="nil"/>
                          </w:tcBorders>
                          <w:shd w:val="clear" w:color="auto" w:fill="8DB3E0"/>
                        </w:tcPr>
                        <w:p w14:paraId="23386FD5" w14:textId="77777777" w:rsidR="003836B2" w:rsidRDefault="003836B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318" w:type="dxa"/>
                        </w:tcPr>
                        <w:p w14:paraId="4726FAD9" w14:textId="75E77CD4" w:rsidR="003836B2" w:rsidRDefault="005A738E">
                          <w:pPr>
                            <w:pStyle w:val="TableParagraph"/>
                            <w:spacing w:before="113"/>
                            <w:ind w:left="11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</w:p>
                      </w:tc>
                    </w:tr>
                    <w:tr w:rsidR="003836B2" w14:paraId="1FA3A92B" w14:textId="77777777">
                      <w:trPr>
                        <w:trHeight w:val="460"/>
                      </w:trPr>
                      <w:tc>
                        <w:tcPr>
                          <w:tcW w:w="2206" w:type="dxa"/>
                          <w:vMerge/>
                          <w:tcBorders>
                            <w:top w:val="nil"/>
                          </w:tcBorders>
                        </w:tcPr>
                        <w:p w14:paraId="5E5DC3B3" w14:textId="77777777" w:rsidR="003836B2" w:rsidRDefault="003836B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59" w:type="dxa"/>
                        </w:tcPr>
                        <w:p w14:paraId="4E29A535" w14:textId="77777777" w:rsidR="003836B2" w:rsidRDefault="003836B2">
                          <w:pPr>
                            <w:pStyle w:val="TableParagraph"/>
                            <w:spacing w:before="1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  <w:p w14:paraId="2EB3D3C6" w14:textId="77777777" w:rsidR="003836B2" w:rsidRDefault="005A738E">
                          <w:pPr>
                            <w:pStyle w:val="TableParagraph"/>
                            <w:ind w:left="1262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TÉRMINOS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REFERENCIA</w:t>
                          </w:r>
                        </w:p>
                      </w:tc>
                      <w:tc>
                        <w:tcPr>
                          <w:tcW w:w="2318" w:type="dxa"/>
                        </w:tcPr>
                        <w:p w14:paraId="43D00D86" w14:textId="639AD80D" w:rsidR="003836B2" w:rsidRDefault="005A738E">
                          <w:pPr>
                            <w:pStyle w:val="TableParagraph"/>
                            <w:spacing w:before="137"/>
                            <w:ind w:left="11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FECHA: </w:t>
                          </w:r>
                          <w:r w:rsidR="00CD7420">
                            <w:rPr>
                              <w:sz w:val="16"/>
                            </w:rPr>
                            <w:t>2023/02/23</w:t>
                          </w:r>
                        </w:p>
                      </w:tc>
                    </w:tr>
                  </w:tbl>
                  <w:p w14:paraId="649DA824" w14:textId="77777777" w:rsidR="003836B2" w:rsidRDefault="003836B2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518208" behindDoc="1" locked="0" layoutInCell="1" allowOverlap="1" wp14:anchorId="53602860" wp14:editId="2AF9CB89">
          <wp:simplePos x="0" y="0"/>
          <wp:positionH relativeFrom="page">
            <wp:posOffset>927735</wp:posOffset>
          </wp:positionH>
          <wp:positionV relativeFrom="page">
            <wp:posOffset>595883</wp:posOffset>
          </wp:positionV>
          <wp:extent cx="1143088" cy="438784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3088" cy="438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D07"/>
    <w:multiLevelType w:val="hybridMultilevel"/>
    <w:tmpl w:val="407A009A"/>
    <w:lvl w:ilvl="0" w:tplc="8D1A8082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6D676C2">
      <w:numFmt w:val="bullet"/>
      <w:lvlText w:val="•"/>
      <w:lvlJc w:val="left"/>
      <w:pPr>
        <w:ind w:left="2077" w:hanging="360"/>
      </w:pPr>
      <w:rPr>
        <w:rFonts w:hint="default"/>
        <w:lang w:val="es-ES" w:eastAsia="en-US" w:bidi="ar-SA"/>
      </w:rPr>
    </w:lvl>
    <w:lvl w:ilvl="2" w:tplc="68BA2020">
      <w:numFmt w:val="bullet"/>
      <w:lvlText w:val="•"/>
      <w:lvlJc w:val="left"/>
      <w:pPr>
        <w:ind w:left="2974" w:hanging="360"/>
      </w:pPr>
      <w:rPr>
        <w:rFonts w:hint="default"/>
        <w:lang w:val="es-ES" w:eastAsia="en-US" w:bidi="ar-SA"/>
      </w:rPr>
    </w:lvl>
    <w:lvl w:ilvl="3" w:tplc="F74EEDE2">
      <w:numFmt w:val="bullet"/>
      <w:lvlText w:val="•"/>
      <w:lvlJc w:val="left"/>
      <w:pPr>
        <w:ind w:left="3871" w:hanging="360"/>
      </w:pPr>
      <w:rPr>
        <w:rFonts w:hint="default"/>
        <w:lang w:val="es-ES" w:eastAsia="en-US" w:bidi="ar-SA"/>
      </w:rPr>
    </w:lvl>
    <w:lvl w:ilvl="4" w:tplc="80DAC090">
      <w:numFmt w:val="bullet"/>
      <w:lvlText w:val="•"/>
      <w:lvlJc w:val="left"/>
      <w:pPr>
        <w:ind w:left="4768" w:hanging="360"/>
      </w:pPr>
      <w:rPr>
        <w:rFonts w:hint="default"/>
        <w:lang w:val="es-ES" w:eastAsia="en-US" w:bidi="ar-SA"/>
      </w:rPr>
    </w:lvl>
    <w:lvl w:ilvl="5" w:tplc="0FC2FAF6">
      <w:numFmt w:val="bullet"/>
      <w:lvlText w:val="•"/>
      <w:lvlJc w:val="left"/>
      <w:pPr>
        <w:ind w:left="5665" w:hanging="360"/>
      </w:pPr>
      <w:rPr>
        <w:rFonts w:hint="default"/>
        <w:lang w:val="es-ES" w:eastAsia="en-US" w:bidi="ar-SA"/>
      </w:rPr>
    </w:lvl>
    <w:lvl w:ilvl="6" w:tplc="5A608334">
      <w:numFmt w:val="bullet"/>
      <w:lvlText w:val="•"/>
      <w:lvlJc w:val="left"/>
      <w:pPr>
        <w:ind w:left="6562" w:hanging="360"/>
      </w:pPr>
      <w:rPr>
        <w:rFonts w:hint="default"/>
        <w:lang w:val="es-ES" w:eastAsia="en-US" w:bidi="ar-SA"/>
      </w:rPr>
    </w:lvl>
    <w:lvl w:ilvl="7" w:tplc="DF4291CA">
      <w:numFmt w:val="bullet"/>
      <w:lvlText w:val="•"/>
      <w:lvlJc w:val="left"/>
      <w:pPr>
        <w:ind w:left="7459" w:hanging="360"/>
      </w:pPr>
      <w:rPr>
        <w:rFonts w:hint="default"/>
        <w:lang w:val="es-ES" w:eastAsia="en-US" w:bidi="ar-SA"/>
      </w:rPr>
    </w:lvl>
    <w:lvl w:ilvl="8" w:tplc="55368BC4">
      <w:numFmt w:val="bullet"/>
      <w:lvlText w:val="•"/>
      <w:lvlJc w:val="left"/>
      <w:pPr>
        <w:ind w:left="835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B002532"/>
    <w:multiLevelType w:val="hybridMultilevel"/>
    <w:tmpl w:val="37307ACE"/>
    <w:lvl w:ilvl="0" w:tplc="8C6EF3EE">
      <w:start w:val="1"/>
      <w:numFmt w:val="decimal"/>
      <w:lvlText w:val="%1."/>
      <w:lvlJc w:val="left"/>
      <w:pPr>
        <w:ind w:left="820" w:hanging="360"/>
      </w:pPr>
      <w:rPr>
        <w:rFonts w:ascii="Arial MT" w:eastAsia="Arial MT" w:hAnsi="Arial MT" w:cs="Arial MT" w:hint="default"/>
        <w:color w:val="212121"/>
        <w:spacing w:val="-1"/>
        <w:w w:val="100"/>
        <w:sz w:val="22"/>
        <w:szCs w:val="22"/>
        <w:lang w:val="es-ES" w:eastAsia="en-US" w:bidi="ar-SA"/>
      </w:rPr>
    </w:lvl>
    <w:lvl w:ilvl="1" w:tplc="928EE3FA">
      <w:start w:val="1"/>
      <w:numFmt w:val="lowerLetter"/>
      <w:lvlText w:val="%2)"/>
      <w:lvlJc w:val="left"/>
      <w:pPr>
        <w:ind w:left="1895" w:hanging="356"/>
      </w:pPr>
      <w:rPr>
        <w:rFonts w:ascii="Arial MT" w:eastAsia="Arial MT" w:hAnsi="Arial MT" w:cs="Arial MT" w:hint="default"/>
        <w:color w:val="212121"/>
        <w:w w:val="99"/>
        <w:sz w:val="24"/>
        <w:szCs w:val="24"/>
        <w:lang w:val="es-ES" w:eastAsia="en-US" w:bidi="ar-SA"/>
      </w:rPr>
    </w:lvl>
    <w:lvl w:ilvl="2" w:tplc="696A801C">
      <w:start w:val="1"/>
      <w:numFmt w:val="lowerLetter"/>
      <w:lvlText w:val="%3)"/>
      <w:lvlJc w:val="left"/>
      <w:pPr>
        <w:ind w:left="820" w:hanging="416"/>
      </w:pPr>
      <w:rPr>
        <w:rFonts w:hint="default"/>
        <w:w w:val="99"/>
        <w:lang w:val="es-ES" w:eastAsia="en-US" w:bidi="ar-SA"/>
      </w:rPr>
    </w:lvl>
    <w:lvl w:ilvl="3" w:tplc="3612BB9E">
      <w:numFmt w:val="bullet"/>
      <w:lvlText w:val="•"/>
      <w:lvlJc w:val="left"/>
      <w:pPr>
        <w:ind w:left="3733" w:hanging="416"/>
      </w:pPr>
      <w:rPr>
        <w:rFonts w:hint="default"/>
        <w:lang w:val="es-ES" w:eastAsia="en-US" w:bidi="ar-SA"/>
      </w:rPr>
    </w:lvl>
    <w:lvl w:ilvl="4" w:tplc="25B63B36">
      <w:numFmt w:val="bullet"/>
      <w:lvlText w:val="•"/>
      <w:lvlJc w:val="left"/>
      <w:pPr>
        <w:ind w:left="4650" w:hanging="416"/>
      </w:pPr>
      <w:rPr>
        <w:rFonts w:hint="default"/>
        <w:lang w:val="es-ES" w:eastAsia="en-US" w:bidi="ar-SA"/>
      </w:rPr>
    </w:lvl>
    <w:lvl w:ilvl="5" w:tplc="157E05F0">
      <w:numFmt w:val="bullet"/>
      <w:lvlText w:val="•"/>
      <w:lvlJc w:val="left"/>
      <w:pPr>
        <w:ind w:left="5567" w:hanging="416"/>
      </w:pPr>
      <w:rPr>
        <w:rFonts w:hint="default"/>
        <w:lang w:val="es-ES" w:eastAsia="en-US" w:bidi="ar-SA"/>
      </w:rPr>
    </w:lvl>
    <w:lvl w:ilvl="6" w:tplc="4C801E30">
      <w:numFmt w:val="bullet"/>
      <w:lvlText w:val="•"/>
      <w:lvlJc w:val="left"/>
      <w:pPr>
        <w:ind w:left="6484" w:hanging="416"/>
      </w:pPr>
      <w:rPr>
        <w:rFonts w:hint="default"/>
        <w:lang w:val="es-ES" w:eastAsia="en-US" w:bidi="ar-SA"/>
      </w:rPr>
    </w:lvl>
    <w:lvl w:ilvl="7" w:tplc="6AEEBE68">
      <w:numFmt w:val="bullet"/>
      <w:lvlText w:val="•"/>
      <w:lvlJc w:val="left"/>
      <w:pPr>
        <w:ind w:left="7400" w:hanging="416"/>
      </w:pPr>
      <w:rPr>
        <w:rFonts w:hint="default"/>
        <w:lang w:val="es-ES" w:eastAsia="en-US" w:bidi="ar-SA"/>
      </w:rPr>
    </w:lvl>
    <w:lvl w:ilvl="8" w:tplc="26747C10">
      <w:numFmt w:val="bullet"/>
      <w:lvlText w:val="•"/>
      <w:lvlJc w:val="left"/>
      <w:pPr>
        <w:ind w:left="8317" w:hanging="416"/>
      </w:pPr>
      <w:rPr>
        <w:rFonts w:hint="default"/>
        <w:lang w:val="es-ES" w:eastAsia="en-US" w:bidi="ar-SA"/>
      </w:rPr>
    </w:lvl>
  </w:abstractNum>
  <w:abstractNum w:abstractNumId="2" w15:restartNumberingAfterBreak="0">
    <w:nsid w:val="13717B5E"/>
    <w:multiLevelType w:val="hybridMultilevel"/>
    <w:tmpl w:val="87F2C8D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E701B"/>
    <w:multiLevelType w:val="hybridMultilevel"/>
    <w:tmpl w:val="C94AA8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32DB6"/>
    <w:multiLevelType w:val="multilevel"/>
    <w:tmpl w:val="719CF4A8"/>
    <w:lvl w:ilvl="0">
      <w:start w:val="2"/>
      <w:numFmt w:val="decimal"/>
      <w:lvlText w:val="%1"/>
      <w:lvlJc w:val="left"/>
      <w:pPr>
        <w:ind w:left="2116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116" w:hanging="576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726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29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32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35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38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41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44" w:hanging="576"/>
      </w:pPr>
      <w:rPr>
        <w:rFonts w:hint="default"/>
        <w:lang w:val="es-ES" w:eastAsia="en-US" w:bidi="ar-SA"/>
      </w:rPr>
    </w:lvl>
  </w:abstractNum>
  <w:abstractNum w:abstractNumId="5" w15:restartNumberingAfterBreak="0">
    <w:nsid w:val="469C0048"/>
    <w:multiLevelType w:val="hybridMultilevel"/>
    <w:tmpl w:val="02A26E96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40E49"/>
    <w:multiLevelType w:val="hybridMultilevel"/>
    <w:tmpl w:val="82346DBA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47A61"/>
    <w:multiLevelType w:val="hybridMultilevel"/>
    <w:tmpl w:val="56F8C3D4"/>
    <w:lvl w:ilvl="0" w:tplc="21AC2F9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343D38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AE1230">
      <w:start w:val="1"/>
      <w:numFmt w:val="lowerLetter"/>
      <w:lvlRestart w:val="0"/>
      <w:lvlText w:val="%3)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AAC14E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347036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F6B986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B80F1E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BA6C14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C6C974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AE335A"/>
    <w:multiLevelType w:val="multilevel"/>
    <w:tmpl w:val="6A92F7B6"/>
    <w:lvl w:ilvl="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9E2FC1"/>
    <w:multiLevelType w:val="hybridMultilevel"/>
    <w:tmpl w:val="5EB26F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245412">
    <w:abstractNumId w:val="0"/>
  </w:num>
  <w:num w:numId="2" w16cid:durableId="1803381753">
    <w:abstractNumId w:val="4"/>
  </w:num>
  <w:num w:numId="3" w16cid:durableId="882136661">
    <w:abstractNumId w:val="1"/>
  </w:num>
  <w:num w:numId="4" w16cid:durableId="1561403598">
    <w:abstractNumId w:val="3"/>
  </w:num>
  <w:num w:numId="5" w16cid:durableId="47345749">
    <w:abstractNumId w:val="6"/>
  </w:num>
  <w:num w:numId="6" w16cid:durableId="1054618393">
    <w:abstractNumId w:val="2"/>
  </w:num>
  <w:num w:numId="7" w16cid:durableId="1242835683">
    <w:abstractNumId w:val="8"/>
  </w:num>
  <w:num w:numId="8" w16cid:durableId="781608010">
    <w:abstractNumId w:val="7"/>
  </w:num>
  <w:num w:numId="9" w16cid:durableId="1030448824">
    <w:abstractNumId w:val="9"/>
  </w:num>
  <w:num w:numId="10" w16cid:durableId="19334726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B2"/>
    <w:rsid w:val="00003FEC"/>
    <w:rsid w:val="00027CAF"/>
    <w:rsid w:val="00086315"/>
    <w:rsid w:val="000D3512"/>
    <w:rsid w:val="001354A5"/>
    <w:rsid w:val="00184C51"/>
    <w:rsid w:val="00321770"/>
    <w:rsid w:val="003438B1"/>
    <w:rsid w:val="003836B2"/>
    <w:rsid w:val="00520EB3"/>
    <w:rsid w:val="00521A30"/>
    <w:rsid w:val="00556E8D"/>
    <w:rsid w:val="00562BAE"/>
    <w:rsid w:val="005A738E"/>
    <w:rsid w:val="005F2A92"/>
    <w:rsid w:val="00637AFF"/>
    <w:rsid w:val="006D12A0"/>
    <w:rsid w:val="00710E96"/>
    <w:rsid w:val="008272C8"/>
    <w:rsid w:val="008E3B85"/>
    <w:rsid w:val="009E2613"/>
    <w:rsid w:val="00B248D4"/>
    <w:rsid w:val="00BF6B17"/>
    <w:rsid w:val="00C04B4A"/>
    <w:rsid w:val="00C83E33"/>
    <w:rsid w:val="00CD7420"/>
    <w:rsid w:val="00D61CEE"/>
    <w:rsid w:val="00E229EE"/>
    <w:rsid w:val="00E34514"/>
    <w:rsid w:val="00E722C6"/>
    <w:rsid w:val="00EB5EA6"/>
    <w:rsid w:val="00EE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37714"/>
  <w15:docId w15:val="{FB29006A-F45A-4E31-85FC-DBB47904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20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D74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742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D74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420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3438B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38B1"/>
    <w:rPr>
      <w:color w:val="605E5C"/>
      <w:shd w:val="clear" w:color="auto" w:fill="E1DFDD"/>
    </w:rPr>
  </w:style>
  <w:style w:type="paragraph" w:customStyle="1" w:styleId="Default">
    <w:name w:val="Default"/>
    <w:rsid w:val="00520EB3"/>
    <w:pPr>
      <w:widowControl/>
      <w:adjustRightInd w:val="0"/>
    </w:pPr>
    <w:rPr>
      <w:rFonts w:ascii="Inter" w:hAnsi="Inter" w:cs="Inter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vocatorias@moe.org.co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 Pitta</dc:creator>
  <cp:lastModifiedBy>compras</cp:lastModifiedBy>
  <cp:revision>4</cp:revision>
  <dcterms:created xsi:type="dcterms:W3CDTF">2023-08-02T19:19:00Z</dcterms:created>
  <dcterms:modified xsi:type="dcterms:W3CDTF">2023-08-05T22:30:00Z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2023-02-23T00:00:00Z</vt:filetime>
  </property>
</Properties>
</file>